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CB" w:rsidRPr="008209E0" w:rsidRDefault="00557ACB" w:rsidP="00D2216D">
      <w:pPr>
        <w:pStyle w:val="a3"/>
        <w:spacing w:before="0" w:beforeAutospacing="0" w:after="0" w:afterAutospacing="0"/>
        <w:ind w:firstLine="709"/>
        <w:jc w:val="right"/>
        <w:rPr>
          <w:rFonts w:asciiTheme="minorHAnsi" w:hAnsiTheme="minorHAnsi"/>
          <w:lang w:val="uk-UA"/>
        </w:rPr>
      </w:pPr>
      <w:bookmarkStart w:id="0" w:name="_GoBack"/>
      <w:bookmarkEnd w:id="0"/>
      <w:r w:rsidRPr="008209E0">
        <w:rPr>
          <w:rFonts w:ascii="Times New Roman Tj" w:hAnsi="Times New Roman Tj"/>
          <w:lang w:val="uk-UA"/>
        </w:rPr>
        <w:t xml:space="preserve">Замимаи </w:t>
      </w:r>
      <w:r w:rsidR="006206A3" w:rsidRPr="008209E0">
        <w:rPr>
          <w:rFonts w:ascii="Times New Roman Tj" w:hAnsi="Times New Roman Tj"/>
          <w:lang w:val="uk-UA"/>
        </w:rPr>
        <w:t>2</w:t>
      </w:r>
    </w:p>
    <w:p w:rsidR="00AE2C53" w:rsidRPr="008209E0" w:rsidRDefault="00BD1C4C" w:rsidP="00D2216D">
      <w:pPr>
        <w:pStyle w:val="a3"/>
        <w:spacing w:before="0" w:beforeAutospacing="0" w:after="0" w:afterAutospacing="0"/>
        <w:jc w:val="right"/>
        <w:rPr>
          <w:rFonts w:ascii="Times New Roman Tj" w:hAnsi="Times New Roman Tj"/>
          <w:lang w:val="tg-Cyrl-TJ"/>
        </w:rPr>
      </w:pPr>
      <w:r w:rsidRPr="008209E0">
        <w:rPr>
          <w:rFonts w:ascii="Times New Roman Tj" w:hAnsi="Times New Roman Tj"/>
          <w:lang w:val="tg-Cyrl-TJ"/>
        </w:rPr>
        <w:t>б</w:t>
      </w:r>
      <w:r w:rsidR="00AE2C53" w:rsidRPr="008209E0">
        <w:rPr>
          <w:rFonts w:ascii="Times New Roman Tj" w:hAnsi="Times New Roman Tj"/>
          <w:lang w:val="tg-Cyrl-TJ"/>
        </w:rPr>
        <w:t xml:space="preserve">а ќарори Њукумати </w:t>
      </w:r>
    </w:p>
    <w:p w:rsidR="00AE2C53" w:rsidRPr="008209E0" w:rsidRDefault="00AE2C53" w:rsidP="00D2216D">
      <w:pPr>
        <w:pStyle w:val="a3"/>
        <w:spacing w:before="0" w:beforeAutospacing="0" w:after="0" w:afterAutospacing="0"/>
        <w:jc w:val="right"/>
        <w:rPr>
          <w:rFonts w:ascii="Times New Roman Tj" w:hAnsi="Times New Roman Tj"/>
          <w:lang w:val="tg-Cyrl-TJ"/>
        </w:rPr>
      </w:pPr>
      <w:r w:rsidRPr="008209E0">
        <w:rPr>
          <w:rFonts w:ascii="Times New Roman Tj" w:hAnsi="Times New Roman Tj"/>
          <w:lang w:val="tg-Cyrl-TJ"/>
        </w:rPr>
        <w:t xml:space="preserve">                                                                                     Љумњурии Тољикистон </w:t>
      </w:r>
    </w:p>
    <w:p w:rsidR="00EF4E8B" w:rsidRDefault="00EF4E8B" w:rsidP="00D2216D">
      <w:pPr>
        <w:pStyle w:val="a3"/>
        <w:spacing w:before="0" w:beforeAutospacing="0" w:after="0" w:afterAutospacing="0"/>
        <w:jc w:val="right"/>
        <w:rPr>
          <w:rFonts w:ascii="Times New Roman Tj" w:eastAsiaTheme="minorHAnsi" w:hAnsi="Times New Roman Tj"/>
          <w:lang w:val="tg-Cyrl-TJ" w:eastAsia="en-US"/>
        </w:rPr>
      </w:pPr>
      <w:r w:rsidRPr="00EF4E8B">
        <w:rPr>
          <w:rFonts w:ascii="Times New Roman Tj" w:eastAsiaTheme="minorHAnsi" w:hAnsi="Times New Roman Tj"/>
          <w:lang w:val="tg-Cyrl-TJ" w:eastAsia="en-US"/>
        </w:rPr>
        <w:t xml:space="preserve">аз «30» июни соли 2021, №264 </w:t>
      </w:r>
    </w:p>
    <w:p w:rsidR="00AE2C53" w:rsidRPr="008209E0" w:rsidRDefault="00AE2C53" w:rsidP="00D2216D">
      <w:pPr>
        <w:pStyle w:val="a3"/>
        <w:spacing w:before="0" w:beforeAutospacing="0" w:after="0" w:afterAutospacing="0"/>
        <w:jc w:val="right"/>
        <w:rPr>
          <w:rFonts w:ascii="Times New Roman Tj" w:hAnsi="Times New Roman Tj"/>
          <w:lang w:val="tg-Cyrl-TJ"/>
        </w:rPr>
      </w:pPr>
      <w:r w:rsidRPr="008209E0">
        <w:rPr>
          <w:rFonts w:ascii="Times New Roman Tj" w:hAnsi="Times New Roman Tj"/>
          <w:lang w:val="tg-Cyrl-TJ"/>
        </w:rPr>
        <w:t xml:space="preserve">                                                                                </w:t>
      </w:r>
    </w:p>
    <w:p w:rsidR="000F7389" w:rsidRPr="00A60513" w:rsidRDefault="000F7389" w:rsidP="00D2216D">
      <w:pPr>
        <w:pStyle w:val="a3"/>
        <w:spacing w:before="0" w:beforeAutospacing="0" w:after="0" w:afterAutospacing="0"/>
        <w:ind w:firstLine="709"/>
        <w:jc w:val="center"/>
        <w:rPr>
          <w:rFonts w:ascii="Times New Roman Tj" w:hAnsi="Times New Roman Tj"/>
          <w:sz w:val="28"/>
          <w:szCs w:val="28"/>
          <w:lang w:val="tg-Cyrl-TJ"/>
        </w:rPr>
      </w:pPr>
      <w:r w:rsidRPr="00A60513">
        <w:rPr>
          <w:rFonts w:ascii="Times New Roman Tj" w:hAnsi="Times New Roman Tj"/>
          <w:sz w:val="28"/>
          <w:szCs w:val="28"/>
          <w:lang w:val="tg-Cyrl-TJ"/>
        </w:rPr>
        <w:t>Наќшаи чорабинињо</w:t>
      </w:r>
    </w:p>
    <w:p w:rsidR="00F2771B" w:rsidRDefault="000F7389" w:rsidP="00D2216D">
      <w:pPr>
        <w:pStyle w:val="a3"/>
        <w:spacing w:before="0" w:beforeAutospacing="0" w:after="0" w:afterAutospacing="0"/>
        <w:ind w:firstLine="709"/>
        <w:jc w:val="center"/>
        <w:rPr>
          <w:rFonts w:ascii="Times New Roman Tj" w:hAnsi="Times New Roman Tj"/>
          <w:sz w:val="28"/>
          <w:szCs w:val="28"/>
          <w:lang w:val="tg-Cyrl-TJ"/>
        </w:rPr>
      </w:pPr>
      <w:r w:rsidRPr="00A60513">
        <w:rPr>
          <w:rFonts w:ascii="Times New Roman Tj" w:hAnsi="Times New Roman Tj"/>
          <w:sz w:val="28"/>
          <w:szCs w:val="28"/>
          <w:lang w:val="tg-Cyrl-TJ"/>
        </w:rPr>
        <w:t xml:space="preserve">оид ба </w:t>
      </w:r>
      <w:r w:rsidR="00AE2C53" w:rsidRPr="00A60513">
        <w:rPr>
          <w:rFonts w:ascii="Times New Roman Tj" w:hAnsi="Times New Roman Tj"/>
          <w:sz w:val="28"/>
          <w:szCs w:val="28"/>
          <w:lang w:val="tg-Cyrl-TJ"/>
        </w:rPr>
        <w:t>амалисозии</w:t>
      </w:r>
      <w:r w:rsidRPr="00A60513">
        <w:rPr>
          <w:rFonts w:ascii="Times New Roman Tj" w:hAnsi="Times New Roman Tj"/>
          <w:sz w:val="28"/>
          <w:szCs w:val="28"/>
          <w:lang w:val="tg-Cyrl-TJ"/>
        </w:rPr>
        <w:t xml:space="preserve"> </w:t>
      </w:r>
      <w:r w:rsidRPr="004C6A14">
        <w:rPr>
          <w:rFonts w:ascii="Times New Roman Tj" w:hAnsi="Times New Roman Tj"/>
          <w:sz w:val="28"/>
          <w:szCs w:val="28"/>
          <w:lang w:val="tg-Cyrl-TJ"/>
        </w:rPr>
        <w:t xml:space="preserve">Барномаи давлатии </w:t>
      </w:r>
      <w:r w:rsidR="00F53A55" w:rsidRPr="004C6A14">
        <w:rPr>
          <w:rFonts w:ascii="Times New Roman Tj" w:hAnsi="Times New Roman Tj"/>
          <w:sz w:val="28"/>
          <w:szCs w:val="28"/>
          <w:lang w:val="tg-Cyrl-TJ"/>
        </w:rPr>
        <w:t>тайёр кардани</w:t>
      </w:r>
      <w:r w:rsidRPr="004C6A14">
        <w:rPr>
          <w:rFonts w:ascii="Times New Roman Tj" w:hAnsi="Times New Roman Tj"/>
          <w:sz w:val="28"/>
          <w:szCs w:val="28"/>
          <w:lang w:val="tg-Cyrl-TJ"/>
        </w:rPr>
        <w:t xml:space="preserve"> кадрњои сатњи баланди илмї барои сол</w:t>
      </w:r>
      <w:r w:rsidR="00A60513">
        <w:rPr>
          <w:rFonts w:ascii="Times New Roman Tj" w:hAnsi="Times New Roman Tj"/>
          <w:sz w:val="28"/>
          <w:szCs w:val="28"/>
          <w:lang w:val="tg-Cyrl-TJ"/>
        </w:rPr>
        <w:t>њо</w:t>
      </w:r>
      <w:r w:rsidRPr="004C6A14">
        <w:rPr>
          <w:rFonts w:ascii="Times New Roman Tj" w:hAnsi="Times New Roman Tj"/>
          <w:sz w:val="28"/>
          <w:szCs w:val="28"/>
          <w:lang w:val="tg-Cyrl-TJ"/>
        </w:rPr>
        <w:t>и 2021-2030</w:t>
      </w:r>
    </w:p>
    <w:p w:rsidR="0081666A" w:rsidRDefault="0081666A" w:rsidP="00D2216D">
      <w:pPr>
        <w:pStyle w:val="a3"/>
        <w:spacing w:before="0" w:beforeAutospacing="0" w:after="0" w:afterAutospacing="0"/>
        <w:ind w:firstLine="709"/>
        <w:jc w:val="center"/>
        <w:rPr>
          <w:rFonts w:ascii="Times New Roman Tj" w:hAnsi="Times New Roman Tj"/>
          <w:sz w:val="28"/>
          <w:szCs w:val="28"/>
          <w:lang w:val="tg-Cyrl-TJ"/>
        </w:rPr>
      </w:pPr>
    </w:p>
    <w:tbl>
      <w:tblPr>
        <w:tblStyle w:val="a6"/>
        <w:tblW w:w="15010" w:type="dxa"/>
        <w:tblLook w:val="04A0" w:firstRow="1" w:lastRow="0" w:firstColumn="1" w:lastColumn="0" w:noHBand="0" w:noVBand="1"/>
      </w:tblPr>
      <w:tblGrid>
        <w:gridCol w:w="806"/>
        <w:gridCol w:w="5426"/>
        <w:gridCol w:w="1551"/>
        <w:gridCol w:w="4828"/>
        <w:gridCol w:w="2399"/>
      </w:tblGrid>
      <w:tr w:rsidR="00B83769" w:rsidRPr="004C6A14" w:rsidTr="0081666A">
        <w:tc>
          <w:tcPr>
            <w:tcW w:w="806" w:type="dxa"/>
          </w:tcPr>
          <w:p w:rsidR="000F7389" w:rsidRPr="004C6A14" w:rsidRDefault="000F7389" w:rsidP="00D2216D">
            <w:pPr>
              <w:jc w:val="center"/>
              <w:rPr>
                <w:rFonts w:ascii="Times New Roman Tj" w:hAnsi="Times New Roman Tj" w:cs="Times New Roman Tajik 1.0"/>
                <w:sz w:val="28"/>
                <w:szCs w:val="28"/>
              </w:rPr>
            </w:pPr>
            <w:r w:rsidRPr="004C6A14">
              <w:rPr>
                <w:rFonts w:ascii="Times New Roman Tj" w:hAnsi="Times New Roman Tj" w:cs="Times New Roman Tajik 1.0"/>
                <w:sz w:val="28"/>
                <w:szCs w:val="28"/>
              </w:rPr>
              <w:t>р/т</w:t>
            </w:r>
          </w:p>
        </w:tc>
        <w:tc>
          <w:tcPr>
            <w:tcW w:w="5426" w:type="dxa"/>
          </w:tcPr>
          <w:p w:rsidR="000F7389" w:rsidRPr="004C6A14" w:rsidRDefault="000F7389" w:rsidP="00D2216D">
            <w:pPr>
              <w:jc w:val="center"/>
              <w:rPr>
                <w:rFonts w:ascii="Times New Roman Tj" w:hAnsi="Times New Roman Tj" w:cs="Times New Roman Tajik 1.0"/>
                <w:sz w:val="28"/>
                <w:szCs w:val="28"/>
              </w:rPr>
            </w:pPr>
            <w:r w:rsidRPr="004C6A14">
              <w:rPr>
                <w:rFonts w:ascii="Times New Roman Tj" w:hAnsi="Times New Roman Tj" w:cs="Times New Roman Tajik 1.0"/>
                <w:sz w:val="28"/>
                <w:szCs w:val="28"/>
              </w:rPr>
              <w:t>Номг</w:t>
            </w:r>
            <w:r w:rsidRPr="004C6A14">
              <w:rPr>
                <w:rFonts w:ascii="Times New Roman Tajik 1.0" w:hAnsi="Times New Roman Tajik 1.0" w:cs="Times New Roman Tajik 1.0"/>
                <w:sz w:val="28"/>
                <w:szCs w:val="28"/>
              </w:rPr>
              <w:t>ӯ</w:t>
            </w:r>
            <w:r w:rsidRPr="004C6A14">
              <w:rPr>
                <w:rFonts w:ascii="Times New Roman Tj" w:hAnsi="Times New Roman Tj" w:cs="Times New Roman Tajik 1.0"/>
                <w:sz w:val="28"/>
                <w:szCs w:val="28"/>
              </w:rPr>
              <w:t>и чорабин</w:t>
            </w:r>
            <w:r w:rsidRPr="004C6A14">
              <w:rPr>
                <w:rFonts w:ascii="Times New Roman Tajik 1.0" w:hAnsi="Times New Roman Tajik 1.0" w:cs="Times New Roman Tajik 1.0"/>
                <w:sz w:val="28"/>
                <w:szCs w:val="28"/>
              </w:rPr>
              <w:t>ӣ</w:t>
            </w:r>
          </w:p>
        </w:tc>
        <w:tc>
          <w:tcPr>
            <w:tcW w:w="1551" w:type="dxa"/>
          </w:tcPr>
          <w:p w:rsidR="000F7389" w:rsidRPr="004C6A14" w:rsidRDefault="000F7389" w:rsidP="00D2216D">
            <w:pPr>
              <w:jc w:val="center"/>
              <w:rPr>
                <w:rFonts w:ascii="Times New Roman Tj" w:hAnsi="Times New Roman Tj" w:cs="Times New Roman Tajik 1.0"/>
                <w:sz w:val="28"/>
                <w:szCs w:val="28"/>
              </w:rPr>
            </w:pPr>
            <w:r w:rsidRPr="004C6A14">
              <w:rPr>
                <w:rFonts w:ascii="Times New Roman Tj" w:hAnsi="Times New Roman Tj" w:cs="Times New Roman Tajik 1.0"/>
                <w:sz w:val="28"/>
                <w:szCs w:val="28"/>
              </w:rPr>
              <w:t>Му</w:t>
            </w:r>
            <w:r w:rsidRPr="004C6A14">
              <w:rPr>
                <w:rFonts w:ascii="Times New Roman Tajik 1.0" w:hAnsi="Times New Roman Tajik 1.0" w:cs="Times New Roman Tajik 1.0"/>
                <w:sz w:val="28"/>
                <w:szCs w:val="28"/>
              </w:rPr>
              <w:t>ҳ</w:t>
            </w:r>
            <w:r w:rsidRPr="004C6A14">
              <w:rPr>
                <w:rFonts w:ascii="Times New Roman Tj" w:hAnsi="Times New Roman Tj" w:cs="Times New Roman Tajik 1.0"/>
                <w:sz w:val="28"/>
                <w:szCs w:val="28"/>
              </w:rPr>
              <w:t>лати и</w:t>
            </w:r>
            <w:r w:rsidRPr="004C6A14">
              <w:rPr>
                <w:rFonts w:ascii="Times New Roman Tajik 1.0" w:hAnsi="Times New Roman Tajik 1.0" w:cs="Times New Roman Tajik 1.0"/>
                <w:sz w:val="28"/>
                <w:szCs w:val="28"/>
              </w:rPr>
              <w:t>ҷ</w:t>
            </w:r>
            <w:r w:rsidRPr="004C6A14">
              <w:rPr>
                <w:rFonts w:ascii="Times New Roman Tj" w:hAnsi="Times New Roman Tj" w:cs="Times New Roman Tajik 1.0"/>
                <w:sz w:val="28"/>
                <w:szCs w:val="28"/>
              </w:rPr>
              <w:t>ро</w:t>
            </w:r>
          </w:p>
        </w:tc>
        <w:tc>
          <w:tcPr>
            <w:tcW w:w="4828" w:type="dxa"/>
          </w:tcPr>
          <w:p w:rsidR="000F7389" w:rsidRPr="004C6A14" w:rsidRDefault="000F7389" w:rsidP="00D2216D">
            <w:pPr>
              <w:jc w:val="center"/>
              <w:rPr>
                <w:rFonts w:ascii="Times New Roman Tj" w:hAnsi="Times New Roman Tj" w:cs="Times New Roman Tajik 1.0"/>
                <w:sz w:val="28"/>
                <w:szCs w:val="28"/>
              </w:rPr>
            </w:pPr>
            <w:r w:rsidRPr="004C6A14">
              <w:rPr>
                <w:rFonts w:ascii="Times New Roman Tj" w:hAnsi="Times New Roman Tj" w:cs="Times New Roman Tajik 1.0"/>
                <w:sz w:val="28"/>
                <w:szCs w:val="28"/>
              </w:rPr>
              <w:t>И</w:t>
            </w:r>
            <w:r w:rsidRPr="004C6A14">
              <w:rPr>
                <w:rFonts w:ascii="Times New Roman Tajik 1.0" w:hAnsi="Times New Roman Tajik 1.0" w:cs="Times New Roman Tajik 1.0"/>
                <w:sz w:val="28"/>
                <w:szCs w:val="28"/>
              </w:rPr>
              <w:t>ҷ</w:t>
            </w:r>
            <w:r w:rsidRPr="004C6A14">
              <w:rPr>
                <w:rFonts w:ascii="Times New Roman Tj" w:hAnsi="Times New Roman Tj" w:cs="Times New Roman Tajik 1.0"/>
                <w:sz w:val="28"/>
                <w:szCs w:val="28"/>
              </w:rPr>
              <w:t>рокунандаго</w:t>
            </w:r>
            <w:r w:rsidR="00893B21" w:rsidRPr="004C6A14">
              <w:rPr>
                <w:rFonts w:ascii="Times New Roman Tj" w:hAnsi="Times New Roman Tj" w:cs="Times New Roman Tajik 1.0"/>
                <w:sz w:val="28"/>
                <w:szCs w:val="28"/>
              </w:rPr>
              <w:t>н</w:t>
            </w:r>
          </w:p>
        </w:tc>
        <w:tc>
          <w:tcPr>
            <w:tcW w:w="2399" w:type="dxa"/>
          </w:tcPr>
          <w:p w:rsidR="000F7389" w:rsidRPr="000436A4" w:rsidRDefault="00D00250" w:rsidP="000436A4">
            <w:pPr>
              <w:jc w:val="center"/>
              <w:rPr>
                <w:rFonts w:ascii="Times New Roman Tj" w:hAnsi="Times New Roman Tj" w:cs="Times New Roman Tajik 1.0"/>
                <w:sz w:val="28"/>
                <w:szCs w:val="28"/>
                <w:lang w:val="tg-Cyrl-TJ"/>
              </w:rPr>
            </w:pPr>
            <w:r w:rsidRPr="000436A4">
              <w:rPr>
                <w:rFonts w:ascii="Times New Roman Tj" w:hAnsi="Times New Roman Tj" w:cs="Times New Roman Tajik 1.0"/>
                <w:sz w:val="28"/>
                <w:szCs w:val="28"/>
                <w:lang w:val="tg-Cyrl-TJ"/>
              </w:rPr>
              <w:t>Сарчашмаи мабла</w:t>
            </w:r>
            <w:r w:rsidRPr="000436A4">
              <w:rPr>
                <w:rFonts w:ascii="Cambria" w:hAnsi="Cambria" w:cs="Cambria"/>
                <w:sz w:val="28"/>
                <w:szCs w:val="28"/>
                <w:lang w:val="tg-Cyrl-TJ"/>
              </w:rPr>
              <w:t>ғ</w:t>
            </w:r>
            <w:r w:rsidRPr="000436A4">
              <w:rPr>
                <w:rFonts w:ascii="Times New Roman Tj" w:hAnsi="Times New Roman Tj" w:cs="Times New Roman Tj"/>
                <w:sz w:val="28"/>
                <w:szCs w:val="28"/>
                <w:lang w:val="tg-Cyrl-TJ"/>
              </w:rPr>
              <w:t>гузор</w:t>
            </w:r>
            <w:r w:rsidR="000436A4">
              <w:rPr>
                <w:rFonts w:ascii="Times New Roman Tj" w:hAnsi="Times New Roman Tj" w:cs="Times New Roman Tj"/>
                <w:sz w:val="28"/>
                <w:szCs w:val="28"/>
                <w:lang w:val="tg-Cyrl-TJ"/>
              </w:rPr>
              <w:t>ї</w:t>
            </w:r>
          </w:p>
        </w:tc>
      </w:tr>
      <w:tr w:rsidR="00B83769" w:rsidRPr="00FC1C38" w:rsidTr="0081666A">
        <w:tc>
          <w:tcPr>
            <w:tcW w:w="806" w:type="dxa"/>
          </w:tcPr>
          <w:p w:rsidR="000F7389" w:rsidRPr="004C6A14" w:rsidRDefault="000F7389" w:rsidP="00D2216D">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1</w:t>
            </w:r>
          </w:p>
        </w:tc>
        <w:tc>
          <w:tcPr>
            <w:tcW w:w="5426" w:type="dxa"/>
          </w:tcPr>
          <w:p w:rsidR="000F7389" w:rsidRPr="004C6A14" w:rsidRDefault="00946466" w:rsidP="00D2216D">
            <w:pPr>
              <w:pStyle w:val="a3"/>
              <w:spacing w:before="0" w:beforeAutospacing="0" w:after="0" w:afterAutospacing="0"/>
              <w:jc w:val="both"/>
              <w:rPr>
                <w:rFonts w:ascii="Times New Roman Tj" w:hAnsi="Times New Roman Tj" w:cs="Tahoma"/>
                <w:sz w:val="28"/>
                <w:szCs w:val="28"/>
              </w:rPr>
            </w:pPr>
            <w:r w:rsidRPr="004C6A14">
              <w:rPr>
                <w:rFonts w:ascii="Times New Roman Tj" w:hAnsi="Times New Roman Tj"/>
                <w:sz w:val="28"/>
                <w:szCs w:val="28"/>
              </w:rPr>
              <w:t>Иљрои</w:t>
            </w:r>
            <w:r w:rsidR="000F7389" w:rsidRPr="004C6A14">
              <w:rPr>
                <w:rFonts w:ascii="Times New Roman Tj" w:hAnsi="Times New Roman Tj"/>
                <w:sz w:val="28"/>
                <w:szCs w:val="28"/>
              </w:rPr>
              <w:t xml:space="preserve"> наќшаи ќабул</w:t>
            </w:r>
            <w:r w:rsidRPr="004C6A14">
              <w:rPr>
                <w:rFonts w:ascii="Times New Roman Tj" w:hAnsi="Times New Roman Tj"/>
                <w:sz w:val="28"/>
                <w:szCs w:val="28"/>
              </w:rPr>
              <w:t xml:space="preserve"> ва хатм</w:t>
            </w:r>
            <w:r w:rsidR="000F7389" w:rsidRPr="004C6A14">
              <w:rPr>
                <w:rFonts w:ascii="Times New Roman Tj" w:hAnsi="Times New Roman Tj"/>
                <w:sz w:val="28"/>
                <w:szCs w:val="28"/>
              </w:rPr>
              <w:t xml:space="preserve"> ба </w:t>
            </w:r>
            <w:r w:rsidR="005475A1" w:rsidRPr="004C6A14">
              <w:rPr>
                <w:rFonts w:ascii="Times New Roman Tj" w:hAnsi="Times New Roman Tj"/>
                <w:sz w:val="28"/>
                <w:szCs w:val="28"/>
              </w:rPr>
              <w:t xml:space="preserve">магистратура, </w:t>
            </w:r>
            <w:r w:rsidR="00F54056">
              <w:rPr>
                <w:rFonts w:ascii="Times New Roman Tj" w:hAnsi="Times New Roman Tj"/>
                <w:sz w:val="28"/>
                <w:szCs w:val="28"/>
              </w:rPr>
              <w:t xml:space="preserve">аспирантура, </w:t>
            </w:r>
            <w:r w:rsidR="009831C6" w:rsidRPr="004C6A14">
              <w:rPr>
                <w:rFonts w:ascii="Times New Roman Tj" w:hAnsi="Times New Roman Tj"/>
                <w:sz w:val="28"/>
                <w:szCs w:val="28"/>
              </w:rPr>
              <w:t>докторантураи фалсафа (</w:t>
            </w:r>
            <w:r w:rsidR="009831C6" w:rsidRPr="004C6A14">
              <w:rPr>
                <w:rFonts w:ascii="Times New Roman Tj" w:hAnsi="Times New Roman Tj"/>
                <w:sz w:val="28"/>
                <w:szCs w:val="28"/>
                <w:lang w:val="en-US"/>
              </w:rPr>
              <w:t>PhD</w:t>
            </w:r>
            <w:r w:rsidR="009831C6" w:rsidRPr="004C6A14">
              <w:rPr>
                <w:rFonts w:ascii="Times New Roman Tj" w:hAnsi="Times New Roman Tj"/>
                <w:sz w:val="28"/>
                <w:szCs w:val="28"/>
              </w:rPr>
              <w:t>)-докторантура аз рўйи ихтисос</w:t>
            </w:r>
            <w:r w:rsidRPr="004C6A14">
              <w:rPr>
                <w:rFonts w:ascii="Times New Roman Tj" w:hAnsi="Times New Roman Tj"/>
                <w:sz w:val="28"/>
                <w:szCs w:val="28"/>
              </w:rPr>
              <w:t>, докторантура</w:t>
            </w:r>
            <w:r w:rsidR="0021779E">
              <w:rPr>
                <w:rFonts w:ascii="Times New Roman Tj" w:hAnsi="Times New Roman Tj"/>
                <w:sz w:val="28"/>
                <w:szCs w:val="28"/>
              </w:rPr>
              <w:t xml:space="preserve"> ва</w:t>
            </w:r>
            <w:r w:rsidR="009831C6" w:rsidRPr="004C6A14">
              <w:rPr>
                <w:rFonts w:ascii="Times New Roman Tj" w:hAnsi="Times New Roman Tj"/>
                <w:sz w:val="28"/>
                <w:szCs w:val="28"/>
              </w:rPr>
              <w:t xml:space="preserve"> </w:t>
            </w:r>
            <w:r w:rsidR="000F7389" w:rsidRPr="004C6A14">
              <w:rPr>
                <w:rFonts w:ascii="Times New Roman Tj" w:hAnsi="Times New Roman Tj"/>
                <w:sz w:val="28"/>
                <w:szCs w:val="28"/>
              </w:rPr>
              <w:t xml:space="preserve"> постдокторантура</w:t>
            </w:r>
            <w:r w:rsidR="00893B21" w:rsidRPr="004C6A14">
              <w:rPr>
                <w:rFonts w:ascii="Times New Roman Tj" w:hAnsi="Times New Roman Tj"/>
                <w:sz w:val="28"/>
                <w:szCs w:val="28"/>
              </w:rPr>
              <w:t xml:space="preserve"> </w:t>
            </w:r>
          </w:p>
        </w:tc>
        <w:tc>
          <w:tcPr>
            <w:tcW w:w="1551" w:type="dxa"/>
          </w:tcPr>
          <w:p w:rsidR="008209E0" w:rsidRDefault="008209E0" w:rsidP="00D2216D">
            <w:pPr>
              <w:pStyle w:val="a3"/>
              <w:spacing w:before="0" w:beforeAutospacing="0" w:after="0" w:afterAutospacing="0"/>
              <w:jc w:val="center"/>
              <w:rPr>
                <w:rFonts w:ascii="Times New Roman Tj" w:hAnsi="Times New Roman Tj" w:cs="Tahoma"/>
                <w:sz w:val="28"/>
                <w:szCs w:val="28"/>
                <w:lang w:val="tg-Cyrl-TJ"/>
              </w:rPr>
            </w:pPr>
          </w:p>
          <w:p w:rsidR="000F7389" w:rsidRPr="008209E0" w:rsidRDefault="00D00250" w:rsidP="00D2216D">
            <w:pPr>
              <w:pStyle w:val="a3"/>
              <w:spacing w:before="0" w:beforeAutospacing="0" w:after="0" w:afterAutospacing="0"/>
              <w:jc w:val="center"/>
              <w:rPr>
                <w:rFonts w:ascii="Times New Roman Tj" w:hAnsi="Times New Roman Tj" w:cs="Tahoma"/>
                <w:sz w:val="28"/>
                <w:szCs w:val="28"/>
                <w:lang w:val="tg-Cyrl-TJ"/>
              </w:rPr>
            </w:pPr>
            <w:r w:rsidRPr="008209E0">
              <w:rPr>
                <w:rFonts w:ascii="Times New Roman Tj" w:hAnsi="Times New Roman Tj" w:cs="Tahoma"/>
                <w:sz w:val="28"/>
                <w:szCs w:val="28"/>
                <w:lang w:val="tg-Cyrl-TJ"/>
              </w:rPr>
              <w:t xml:space="preserve">Мунтазам  </w:t>
            </w:r>
          </w:p>
        </w:tc>
        <w:tc>
          <w:tcPr>
            <w:tcW w:w="4828" w:type="dxa"/>
          </w:tcPr>
          <w:p w:rsidR="000F7389" w:rsidRPr="009D15B8" w:rsidRDefault="00946466" w:rsidP="00D2216D">
            <w:pPr>
              <w:pStyle w:val="a3"/>
              <w:spacing w:before="0" w:beforeAutospacing="0" w:after="0" w:afterAutospacing="0"/>
              <w:jc w:val="both"/>
              <w:rPr>
                <w:rFonts w:ascii="Times New Roman Tj" w:hAnsi="Times New Roman Tj" w:cs="Tahoma"/>
                <w:sz w:val="28"/>
                <w:szCs w:val="28"/>
                <w:lang w:val="tg-Cyrl-TJ"/>
              </w:rPr>
            </w:pPr>
            <w:r w:rsidRPr="009D15B8">
              <w:rPr>
                <w:rFonts w:ascii="Times New Roman Tj" w:hAnsi="Times New Roman Tj"/>
                <w:sz w:val="28"/>
                <w:szCs w:val="28"/>
                <w:lang w:val="tg-Cyrl-TJ"/>
              </w:rPr>
              <w:t xml:space="preserve">Вазорати маориф ва илми Љумњурии Тољикистон, </w:t>
            </w:r>
            <w:r w:rsidR="009015FD" w:rsidRPr="009D15B8">
              <w:rPr>
                <w:rFonts w:ascii="Times New Roman Tj" w:hAnsi="Times New Roman Tj"/>
                <w:sz w:val="28"/>
                <w:szCs w:val="28"/>
                <w:lang w:val="tg-Cyrl-TJ"/>
              </w:rPr>
              <w:t>Академияи миллии илмњои Тољикистон, академияњои соњавї,</w:t>
            </w:r>
            <w:r w:rsidR="009015FD" w:rsidRPr="009D15B8">
              <w:rPr>
                <w:rFonts w:asciiTheme="minorHAnsi" w:hAnsiTheme="minorHAnsi"/>
                <w:sz w:val="28"/>
                <w:szCs w:val="28"/>
                <w:lang w:val="tg-Cyrl-TJ"/>
              </w:rPr>
              <w:t xml:space="preserve"> </w:t>
            </w:r>
            <w:r w:rsidRPr="009D15B8">
              <w:rPr>
                <w:rFonts w:ascii="Times New Roman Tj" w:hAnsi="Times New Roman Tj"/>
                <w:sz w:val="28"/>
                <w:szCs w:val="28"/>
                <w:lang w:val="tg-Cyrl-TJ"/>
              </w:rPr>
              <w:t>вазорату идорањо, муассисањои тањсилоти олии касбї</w:t>
            </w:r>
          </w:p>
        </w:tc>
        <w:tc>
          <w:tcPr>
            <w:tcW w:w="2399" w:type="dxa"/>
          </w:tcPr>
          <w:p w:rsidR="000F7389" w:rsidRPr="00D00250" w:rsidRDefault="00C27140"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w:t>
            </w:r>
            <w:r w:rsidR="009D15B8" w:rsidRPr="004C6A14">
              <w:rPr>
                <w:rFonts w:ascii="Times New Roman Tj" w:hAnsi="Times New Roman Tj"/>
                <w:sz w:val="28"/>
                <w:szCs w:val="28"/>
                <w:lang w:val="uk-UA"/>
              </w:rPr>
              <w:t>аблаѓњои</w:t>
            </w:r>
            <w:r>
              <w:rPr>
                <w:rFonts w:ascii="Times New Roman Tj" w:hAnsi="Times New Roman Tj"/>
                <w:sz w:val="28"/>
                <w:szCs w:val="28"/>
                <w:lang w:val="uk-UA"/>
              </w:rPr>
              <w:t xml:space="preserve"> </w:t>
            </w:r>
            <w:r w:rsidR="009D15B8" w:rsidRPr="004C6A14">
              <w:rPr>
                <w:rFonts w:ascii="Times New Roman Tj" w:hAnsi="Times New Roman Tj"/>
                <w:sz w:val="28"/>
                <w:szCs w:val="28"/>
                <w:lang w:val="uk-UA"/>
              </w:rPr>
              <w:t xml:space="preserve"> буљети давлатї, ки барои соња </w:t>
            </w:r>
            <w:r w:rsidR="00A8624A">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2</w:t>
            </w:r>
          </w:p>
        </w:tc>
        <w:tc>
          <w:tcPr>
            <w:tcW w:w="5426"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 xml:space="preserve">Иљрои наќшаи тайёр кардани номзадњо ва докторони илм дар муассисањои илмию тањќиќотї ва  муассисањои тањсилоти олии касбии давлатњои хориљї аз рўйи ихтисосњое, ки дар </w:t>
            </w:r>
            <w:r>
              <w:rPr>
                <w:rFonts w:ascii="Times New Roman Tj" w:hAnsi="Times New Roman Tj"/>
                <w:sz w:val="28"/>
                <w:szCs w:val="28"/>
              </w:rPr>
              <w:t xml:space="preserve">Љумњурии </w:t>
            </w:r>
            <w:r w:rsidRPr="004C6A14">
              <w:rPr>
                <w:rFonts w:ascii="Times New Roman Tj" w:hAnsi="Times New Roman Tj"/>
                <w:sz w:val="28"/>
                <w:szCs w:val="28"/>
              </w:rPr>
              <w:t>То</w:t>
            </w:r>
            <w:r>
              <w:rPr>
                <w:rFonts w:ascii="Times New Roman Tj" w:hAnsi="Times New Roman Tj"/>
                <w:sz w:val="28"/>
                <w:szCs w:val="28"/>
              </w:rPr>
              <w:t>љикистон омода карда намешаванд</w:t>
            </w:r>
          </w:p>
        </w:tc>
        <w:tc>
          <w:tcPr>
            <w:tcW w:w="1551" w:type="dxa"/>
          </w:tcPr>
          <w:p w:rsidR="00A8624A" w:rsidRPr="008209E0" w:rsidRDefault="00A8624A" w:rsidP="00A8624A">
            <w:pPr>
              <w:jc w:val="center"/>
            </w:pPr>
            <w:r w:rsidRPr="008209E0">
              <w:rPr>
                <w:rFonts w:ascii="Times New Roman Tj" w:hAnsi="Times New Roman Tj" w:cs="Tahoma"/>
                <w:sz w:val="28"/>
                <w:szCs w:val="28"/>
                <w:lang w:val="tg-Cyrl-TJ"/>
              </w:rPr>
              <w:t>Мунтазам</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 xml:space="preserve">Вазорати маориф ва илми Љумњурии Тољикистон, Академияи миллии илмњои Тољикистон, академияњои соњавї, Вазорати тандурустї ва њифзи </w:t>
            </w:r>
            <w:r>
              <w:rPr>
                <w:rFonts w:ascii="Times New Roman Tj" w:hAnsi="Times New Roman Tj"/>
                <w:sz w:val="28"/>
                <w:szCs w:val="28"/>
              </w:rPr>
              <w:t xml:space="preserve">иљтимоии </w:t>
            </w:r>
            <w:r w:rsidRPr="004C6A14">
              <w:rPr>
                <w:rFonts w:ascii="Times New Roman Tj" w:hAnsi="Times New Roman Tj"/>
                <w:sz w:val="28"/>
                <w:szCs w:val="28"/>
              </w:rPr>
              <w:t>ањолии Љумњурии Тољикистон, вазорату идорањо, муассисањои тањсилоти олии касбї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3</w:t>
            </w:r>
          </w:p>
        </w:tc>
        <w:tc>
          <w:tcPr>
            <w:tcW w:w="5426"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Тањияи наќшањои ќабул ба зинањои магистратура, аспирантура, докторантураи фал</w:t>
            </w:r>
            <w:r>
              <w:rPr>
                <w:rFonts w:ascii="Times New Roman Tj" w:hAnsi="Times New Roman Tj"/>
                <w:sz w:val="28"/>
                <w:szCs w:val="28"/>
              </w:rPr>
              <w:t>с</w:t>
            </w:r>
            <w:r w:rsidRPr="004C6A14">
              <w:rPr>
                <w:rFonts w:ascii="Times New Roman Tj" w:hAnsi="Times New Roman Tj"/>
                <w:sz w:val="28"/>
                <w:szCs w:val="28"/>
              </w:rPr>
              <w:t>афа (</w:t>
            </w:r>
            <w:r w:rsidRPr="004C6A14">
              <w:rPr>
                <w:rFonts w:ascii="Times New Roman Tj" w:hAnsi="Times New Roman Tj"/>
                <w:sz w:val="28"/>
                <w:szCs w:val="28"/>
                <w:lang w:val="en-US"/>
              </w:rPr>
              <w:t>PhD</w:t>
            </w:r>
            <w:r w:rsidRPr="004C6A14">
              <w:rPr>
                <w:rFonts w:ascii="Times New Roman Tj" w:hAnsi="Times New Roman Tj"/>
                <w:sz w:val="28"/>
                <w:szCs w:val="28"/>
              </w:rPr>
              <w:t>)-</w:t>
            </w:r>
            <w:r w:rsidR="002701FC">
              <w:rPr>
                <w:rFonts w:ascii="Times New Roman Tj" w:hAnsi="Times New Roman Tj"/>
                <w:sz w:val="28"/>
                <w:szCs w:val="28"/>
              </w:rPr>
              <w:t>докторантура</w:t>
            </w:r>
            <w:r w:rsidRPr="004C6A14">
              <w:rPr>
                <w:rFonts w:ascii="Times New Roman Tj" w:hAnsi="Times New Roman Tj"/>
                <w:sz w:val="28"/>
                <w:szCs w:val="28"/>
              </w:rPr>
              <w:t xml:space="preserve"> аз рўйи ихтисос, докторантура</w:t>
            </w:r>
            <w:r>
              <w:rPr>
                <w:rFonts w:ascii="Times New Roman Tj" w:hAnsi="Times New Roman Tj"/>
                <w:sz w:val="28"/>
                <w:szCs w:val="28"/>
              </w:rPr>
              <w:t xml:space="preserve"> ва постдокторантура</w:t>
            </w:r>
            <w:r w:rsidRPr="004C6A14">
              <w:rPr>
                <w:rFonts w:ascii="Times New Roman Tj" w:hAnsi="Times New Roman Tj"/>
                <w:sz w:val="28"/>
                <w:szCs w:val="28"/>
              </w:rPr>
              <w:t xml:space="preserve"> </w:t>
            </w:r>
          </w:p>
        </w:tc>
        <w:tc>
          <w:tcPr>
            <w:tcW w:w="1551" w:type="dxa"/>
          </w:tcPr>
          <w:p w:rsidR="00A8624A" w:rsidRPr="008209E0" w:rsidRDefault="00A8624A" w:rsidP="00A8624A">
            <w:pPr>
              <w:jc w:val="center"/>
            </w:pPr>
            <w:r w:rsidRPr="008209E0">
              <w:rPr>
                <w:rFonts w:ascii="Times New Roman Tj" w:hAnsi="Times New Roman Tj" w:cs="Tahoma"/>
                <w:sz w:val="28"/>
                <w:szCs w:val="28"/>
                <w:lang w:val="tg-Cyrl-TJ"/>
              </w:rPr>
              <w:t>Мунтазам</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Вазорати рушди иќтисод ва савдои Љумњурии Тољикистон, Вазорати маориф ва илми Љумњурии Тољикистон, Академияи миллии илмњои Тољикистон, вазорату идорањои дахлдор ва академияњои соњавї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4</w:t>
            </w:r>
          </w:p>
        </w:tc>
        <w:tc>
          <w:tcPr>
            <w:tcW w:w="5426"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 xml:space="preserve">Ташаккул ва </w:t>
            </w:r>
            <w:r>
              <w:rPr>
                <w:rFonts w:ascii="Times New Roman Tj" w:hAnsi="Times New Roman Tj"/>
                <w:sz w:val="28"/>
                <w:szCs w:val="28"/>
              </w:rPr>
              <w:t>мутобиќ</w:t>
            </w:r>
            <w:r w:rsidRPr="004C6A14">
              <w:rPr>
                <w:rFonts w:ascii="Times New Roman Tj" w:hAnsi="Times New Roman Tj"/>
                <w:sz w:val="28"/>
                <w:szCs w:val="28"/>
              </w:rPr>
              <w:t xml:space="preserve"> гардонидани шабакаи шўроњои диссертатсионї дар Љумњурии Тољикистон</w:t>
            </w:r>
          </w:p>
        </w:tc>
        <w:tc>
          <w:tcPr>
            <w:tcW w:w="1551" w:type="dxa"/>
          </w:tcPr>
          <w:p w:rsidR="00A8624A" w:rsidRPr="00D00250" w:rsidRDefault="00A8624A" w:rsidP="00A8624A">
            <w:pPr>
              <w:pStyle w:val="a3"/>
              <w:spacing w:before="0" w:beforeAutospacing="0" w:after="0" w:afterAutospacing="0"/>
              <w:jc w:val="center"/>
              <w:rPr>
                <w:rFonts w:ascii="Times New Roman Tj" w:hAnsi="Times New Roman Tj" w:cs="Tahoma"/>
                <w:sz w:val="28"/>
                <w:szCs w:val="28"/>
                <w:highlight w:val="yellow"/>
              </w:rPr>
            </w:pPr>
            <w:r w:rsidRPr="008209E0">
              <w:rPr>
                <w:rFonts w:ascii="Times New Roman Tj" w:hAnsi="Times New Roman Tj" w:cs="Tahoma"/>
                <w:sz w:val="28"/>
                <w:szCs w:val="28"/>
              </w:rPr>
              <w:t xml:space="preserve">Мунтазам </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 xml:space="preserve">Комиссияи олии </w:t>
            </w:r>
            <w:r>
              <w:rPr>
                <w:rFonts w:ascii="Times New Roman Tj" w:hAnsi="Times New Roman Tj"/>
                <w:sz w:val="28"/>
                <w:szCs w:val="28"/>
              </w:rPr>
              <w:t>атт</w:t>
            </w:r>
            <w:r w:rsidRPr="004C6A14">
              <w:rPr>
                <w:rFonts w:ascii="Times New Roman Tj" w:hAnsi="Times New Roman Tj"/>
                <w:sz w:val="28"/>
                <w:szCs w:val="28"/>
              </w:rPr>
              <w:t>е</w:t>
            </w:r>
            <w:r>
              <w:rPr>
                <w:rFonts w:ascii="Times New Roman Tj" w:hAnsi="Times New Roman Tj"/>
                <w:sz w:val="28"/>
                <w:szCs w:val="28"/>
              </w:rPr>
              <w:t>ст</w:t>
            </w:r>
            <w:r w:rsidRPr="004C6A14">
              <w:rPr>
                <w:rFonts w:ascii="Times New Roman Tj" w:hAnsi="Times New Roman Tj"/>
                <w:sz w:val="28"/>
                <w:szCs w:val="28"/>
              </w:rPr>
              <w:t xml:space="preserve">атсионии назди Президенти Љумњурии </w:t>
            </w:r>
            <w:r w:rsidRPr="004C6A14">
              <w:rPr>
                <w:rFonts w:ascii="Times New Roman Tj" w:hAnsi="Times New Roman Tj"/>
                <w:sz w:val="28"/>
                <w:szCs w:val="28"/>
              </w:rPr>
              <w:lastRenderedPageBreak/>
              <w:t>Тољикистон, Академияи миллии илмњои Тољикистон</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lastRenderedPageBreak/>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lastRenderedPageBreak/>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lastRenderedPageBreak/>
              <w:t>5</w:t>
            </w:r>
          </w:p>
        </w:tc>
        <w:tc>
          <w:tcPr>
            <w:tcW w:w="5426" w:type="dxa"/>
          </w:tcPr>
          <w:p w:rsidR="00A8624A" w:rsidRPr="004C6A14" w:rsidRDefault="00257295" w:rsidP="004E3678">
            <w:pPr>
              <w:pStyle w:val="a3"/>
              <w:spacing w:before="0" w:beforeAutospacing="0" w:after="0" w:afterAutospacing="0"/>
              <w:jc w:val="both"/>
              <w:rPr>
                <w:rFonts w:ascii="Times New Roman Tj" w:hAnsi="Times New Roman Tj"/>
                <w:sz w:val="28"/>
                <w:szCs w:val="28"/>
              </w:rPr>
            </w:pPr>
            <w:r w:rsidRPr="009C42EF">
              <w:rPr>
                <w:rFonts w:ascii="Times New Roman Tj" w:hAnsi="Times New Roman Tj"/>
                <w:sz w:val="28"/>
                <w:szCs w:val="28"/>
              </w:rPr>
              <w:t>Баланд бардоштани масъулияти комиссияњои экспертї, таъмини иштироки аъзои шўрои диссертатсионї дар љаласањо, риоя намудани расмиёти ташхис ва дифои диссертатсияњо ва мунтазам мавриди тањлилу омўзиш ќарор додани фаъолияти шўроњои диссертатсионї</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Pr>
                <w:rFonts w:ascii="Times New Roman Tj" w:hAnsi="Times New Roman Tj" w:cs="Tahoma"/>
                <w:sz w:val="28"/>
                <w:szCs w:val="28"/>
              </w:rPr>
              <w:t>Мунтаз</w:t>
            </w:r>
            <w:r w:rsidRPr="004C6A14">
              <w:rPr>
                <w:rFonts w:ascii="Times New Roman Tj" w:hAnsi="Times New Roman Tj" w:cs="Tahoma"/>
                <w:sz w:val="28"/>
                <w:szCs w:val="28"/>
              </w:rPr>
              <w:t>ам</w:t>
            </w:r>
            <w:r>
              <w:rPr>
                <w:rFonts w:ascii="Times New Roman Tj" w:hAnsi="Times New Roman Tj" w:cs="Tahoma"/>
                <w:sz w:val="28"/>
                <w:szCs w:val="28"/>
              </w:rPr>
              <w:t xml:space="preserve"> </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Комиссияи олии атте</w:t>
            </w:r>
            <w:r>
              <w:rPr>
                <w:rFonts w:ascii="Times New Roman Tj" w:hAnsi="Times New Roman Tj"/>
                <w:sz w:val="28"/>
                <w:szCs w:val="28"/>
              </w:rPr>
              <w:t>с</w:t>
            </w:r>
            <w:r w:rsidRPr="004C6A14">
              <w:rPr>
                <w:rFonts w:ascii="Times New Roman Tj" w:hAnsi="Times New Roman Tj"/>
                <w:sz w:val="28"/>
                <w:szCs w:val="28"/>
              </w:rPr>
              <w:t>татсионии назди Президенти Љумњурии Тољикистон, Академияи миллии илмњои Тољикистон, Вазорати маориф ва илми Љумњурии Тољикистон, академияњои соњавї, муассисањои тањсилоти олии касбї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6</w:t>
            </w:r>
          </w:p>
        </w:tc>
        <w:tc>
          <w:tcPr>
            <w:tcW w:w="5426" w:type="dxa"/>
          </w:tcPr>
          <w:p w:rsidR="00A8624A" w:rsidRPr="004C6A14" w:rsidRDefault="00A8624A" w:rsidP="002701FC">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Омода намудани пешнињодњо</w:t>
            </w:r>
            <w:r w:rsidR="002701FC">
              <w:rPr>
                <w:rFonts w:ascii="Times New Roman Tj" w:hAnsi="Times New Roman Tj"/>
                <w:sz w:val="28"/>
                <w:szCs w:val="28"/>
              </w:rPr>
              <w:t xml:space="preserve">и асоснок </w:t>
            </w:r>
            <w:r w:rsidRPr="004C6A14">
              <w:rPr>
                <w:rFonts w:ascii="Times New Roman Tj" w:hAnsi="Times New Roman Tj"/>
                <w:sz w:val="28"/>
                <w:szCs w:val="28"/>
              </w:rPr>
              <w:t>доир ба бењтар</w:t>
            </w:r>
            <w:r>
              <w:rPr>
                <w:rFonts w:ascii="Times New Roman Tj" w:hAnsi="Times New Roman Tj"/>
                <w:sz w:val="28"/>
                <w:szCs w:val="28"/>
              </w:rPr>
              <w:t xml:space="preserve"> </w:t>
            </w:r>
            <w:r w:rsidRPr="004C6A14">
              <w:rPr>
                <w:rFonts w:ascii="Times New Roman Tj" w:hAnsi="Times New Roman Tj"/>
                <w:sz w:val="28"/>
                <w:szCs w:val="28"/>
              </w:rPr>
              <w:t>гардонидани фаъолияти Комиссияи олии атте</w:t>
            </w:r>
            <w:r>
              <w:rPr>
                <w:rFonts w:ascii="Times New Roman Tj" w:hAnsi="Times New Roman Tj"/>
                <w:sz w:val="28"/>
                <w:szCs w:val="28"/>
              </w:rPr>
              <w:t>с</w:t>
            </w:r>
            <w:r w:rsidRPr="004C6A14">
              <w:rPr>
                <w:rFonts w:ascii="Times New Roman Tj" w:hAnsi="Times New Roman Tj"/>
                <w:sz w:val="28"/>
                <w:szCs w:val="28"/>
              </w:rPr>
              <w:t>татсионии назди Президенти Љумњурии Тољикистон ва ба Њукумати Љумњурии Тољикистон манзур намудани онњо</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Соли 2021</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Комиссияи олии атте</w:t>
            </w:r>
            <w:r>
              <w:rPr>
                <w:rFonts w:ascii="Times New Roman Tj" w:hAnsi="Times New Roman Tj"/>
                <w:sz w:val="28"/>
                <w:szCs w:val="28"/>
              </w:rPr>
              <w:t>с</w:t>
            </w:r>
            <w:r w:rsidRPr="004C6A14">
              <w:rPr>
                <w:rFonts w:ascii="Times New Roman Tj" w:hAnsi="Times New Roman Tj"/>
                <w:sz w:val="28"/>
                <w:szCs w:val="28"/>
              </w:rPr>
              <w:t>татсионии назди Президенти Љумњурии Тољикистон, муассисањои илмию тадќиќотї ва муассисањои тањсилоти олии касбї, ки дар назди онњо шўроњои диссертатсионї амал мекунанд</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7</w:t>
            </w:r>
          </w:p>
        </w:tc>
        <w:tc>
          <w:tcPr>
            <w:tcW w:w="5426" w:type="dxa"/>
          </w:tcPr>
          <w:p w:rsidR="00A8624A" w:rsidRPr="004C6A14" w:rsidRDefault="00A8624A" w:rsidP="002701FC">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lang w:val="uk-UA"/>
              </w:rPr>
              <w:t xml:space="preserve">Назорати мунтазам ва таъмини хатмкунандагони зинањои магистратура, </w:t>
            </w:r>
            <w:r>
              <w:rPr>
                <w:rFonts w:ascii="Times New Roman Tj" w:hAnsi="Times New Roman Tj"/>
                <w:sz w:val="28"/>
                <w:szCs w:val="28"/>
                <w:lang w:val="uk-UA"/>
              </w:rPr>
              <w:t>аспирантура ва</w:t>
            </w:r>
            <w:r w:rsidRPr="004C6A14">
              <w:rPr>
                <w:rFonts w:ascii="Times New Roman Tj" w:hAnsi="Times New Roman Tj"/>
                <w:sz w:val="28"/>
                <w:szCs w:val="28"/>
                <w:lang w:val="uk-UA"/>
              </w:rPr>
              <w:t xml:space="preserve">  докторантура, ки муассисањои илмию таълимии хориљи кишварро хатм намуданд ва бо љойи корї дар сохторњои Академияи миллии илмњои Тољикистон, академияњои соњавї, муассисањои тањсилоти олии касбии Љумњурии Тољикистон </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Pr>
                <w:rFonts w:ascii="Times New Roman Tj" w:hAnsi="Times New Roman Tj" w:cs="Tahoma"/>
                <w:sz w:val="28"/>
                <w:szCs w:val="28"/>
              </w:rPr>
              <w:t>Мунтаз</w:t>
            </w:r>
            <w:r w:rsidRPr="004C6A14">
              <w:rPr>
                <w:rFonts w:ascii="Times New Roman Tj" w:hAnsi="Times New Roman Tj" w:cs="Tahoma"/>
                <w:sz w:val="28"/>
                <w:szCs w:val="28"/>
              </w:rPr>
              <w:t>ам</w:t>
            </w:r>
            <w:r>
              <w:rPr>
                <w:rFonts w:ascii="Times New Roman Tj" w:hAnsi="Times New Roman Tj" w:cs="Tahoma"/>
                <w:sz w:val="28"/>
                <w:szCs w:val="28"/>
              </w:rPr>
              <w:t xml:space="preserve"> </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Вазорати маориф ва илми Љумњурии Тољикистон, Академияи миллии илмњои Тољикистон, академияњои соњавї, муассисањои тањсилоти олии касбї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8</w:t>
            </w:r>
          </w:p>
        </w:tc>
        <w:tc>
          <w:tcPr>
            <w:tcW w:w="5426" w:type="dxa"/>
          </w:tcPr>
          <w:p w:rsidR="00A8624A" w:rsidRPr="004C6A14" w:rsidRDefault="004E3678" w:rsidP="00A8624A">
            <w:pPr>
              <w:pStyle w:val="a3"/>
              <w:spacing w:before="0" w:beforeAutospacing="0" w:after="0" w:afterAutospacing="0"/>
              <w:jc w:val="both"/>
              <w:rPr>
                <w:rFonts w:ascii="Times New Roman Tj" w:hAnsi="Times New Roman Tj"/>
                <w:sz w:val="28"/>
                <w:szCs w:val="28"/>
                <w:lang w:val="uk-UA"/>
              </w:rPr>
            </w:pPr>
            <w:r w:rsidRPr="009C42EF">
              <w:rPr>
                <w:rFonts w:ascii="Times New Roman Tj" w:hAnsi="Times New Roman Tj"/>
                <w:sz w:val="28"/>
                <w:szCs w:val="28"/>
              </w:rPr>
              <w:t>Андешидани тадбирњо љињати босифат тайёр кардани кадрњои сатњи баланди илмї, бо роњи санљиши муфассали  сатњи дониши довталабоне, ки ба магистратура, аспирантура, докторантураи фалсафа (</w:t>
            </w:r>
            <w:r w:rsidRPr="009C42EF">
              <w:rPr>
                <w:rFonts w:ascii="Times New Roman Tj" w:hAnsi="Times New Roman Tj"/>
                <w:sz w:val="28"/>
                <w:szCs w:val="28"/>
                <w:lang w:val="en-US"/>
              </w:rPr>
              <w:t>PhD</w:t>
            </w:r>
            <w:r w:rsidRPr="009C42EF">
              <w:rPr>
                <w:rFonts w:ascii="Times New Roman Tj" w:hAnsi="Times New Roman Tj"/>
                <w:sz w:val="28"/>
                <w:szCs w:val="28"/>
              </w:rPr>
              <w:t>)-</w:t>
            </w:r>
            <w:r w:rsidRPr="009C42EF">
              <w:rPr>
                <w:rFonts w:ascii="Times New Roman Tj" w:hAnsi="Times New Roman Tj"/>
                <w:sz w:val="28"/>
                <w:szCs w:val="28"/>
              </w:rPr>
              <w:lastRenderedPageBreak/>
              <w:t>докторантура аз рўйи ихтисос дохил мешаванд, баланд бардоштани масъулияти роњбарони илмї, дарёфти љавонон</w:t>
            </w:r>
            <w:r>
              <w:rPr>
                <w:rFonts w:ascii="Times New Roman Tj" w:hAnsi="Times New Roman Tj"/>
                <w:sz w:val="28"/>
                <w:szCs w:val="28"/>
              </w:rPr>
              <w:t>и лаёќатманд аз байни донишљўён</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Pr>
                <w:rFonts w:ascii="Times New Roman Tj" w:hAnsi="Times New Roman Tj" w:cs="Tahoma"/>
                <w:sz w:val="28"/>
                <w:szCs w:val="28"/>
              </w:rPr>
              <w:t>Мунтаз</w:t>
            </w:r>
            <w:r w:rsidRPr="004C6A14">
              <w:rPr>
                <w:rFonts w:ascii="Times New Roman Tj" w:hAnsi="Times New Roman Tj" w:cs="Tahoma"/>
                <w:sz w:val="28"/>
                <w:szCs w:val="28"/>
              </w:rPr>
              <w:t>ам</w:t>
            </w:r>
            <w:r>
              <w:rPr>
                <w:rFonts w:ascii="Times New Roman Tj" w:hAnsi="Times New Roman Tj" w:cs="Tahoma"/>
                <w:sz w:val="28"/>
                <w:szCs w:val="28"/>
              </w:rPr>
              <w:t xml:space="preserve"> </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Академияи миллии илмњои Тољикистон, Вазорати маориф ва илми Љумњурии Тољикистон, Комиссияи олии атт</w:t>
            </w:r>
            <w:r>
              <w:rPr>
                <w:rFonts w:ascii="Times New Roman Tj" w:hAnsi="Times New Roman Tj"/>
                <w:sz w:val="28"/>
                <w:szCs w:val="28"/>
              </w:rPr>
              <w:t>с</w:t>
            </w:r>
            <w:r w:rsidRPr="004C6A14">
              <w:rPr>
                <w:rFonts w:ascii="Times New Roman Tj" w:hAnsi="Times New Roman Tj"/>
                <w:sz w:val="28"/>
                <w:szCs w:val="28"/>
              </w:rPr>
              <w:t xml:space="preserve">етатсионии назди Президенти Љумњурии </w:t>
            </w:r>
            <w:r w:rsidRPr="004C6A14">
              <w:rPr>
                <w:rFonts w:ascii="Times New Roman Tj" w:hAnsi="Times New Roman Tj"/>
                <w:sz w:val="28"/>
                <w:szCs w:val="28"/>
              </w:rPr>
              <w:lastRenderedPageBreak/>
              <w:t>Тољикистон,  академияњои соњавї, муассисањои тањсилоти олии касбї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lastRenderedPageBreak/>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lastRenderedPageBreak/>
              <w:t>9</w:t>
            </w:r>
          </w:p>
        </w:tc>
        <w:tc>
          <w:tcPr>
            <w:tcW w:w="5426" w:type="dxa"/>
          </w:tcPr>
          <w:p w:rsidR="00A8624A" w:rsidRPr="004C6A14" w:rsidRDefault="004E3678" w:rsidP="00A8624A">
            <w:pPr>
              <w:pStyle w:val="a3"/>
              <w:spacing w:before="0" w:beforeAutospacing="0" w:after="0" w:afterAutospacing="0"/>
              <w:jc w:val="both"/>
              <w:rPr>
                <w:rFonts w:ascii="Times New Roman Tj" w:hAnsi="Times New Roman Tj"/>
                <w:sz w:val="28"/>
                <w:szCs w:val="28"/>
              </w:rPr>
            </w:pPr>
            <w:r>
              <w:rPr>
                <w:rFonts w:ascii="Times New Roman Tj" w:hAnsi="Times New Roman Tj"/>
                <w:sz w:val="28"/>
                <w:szCs w:val="28"/>
              </w:rPr>
              <w:t>Таќвияти тадбирњо љињати</w:t>
            </w:r>
            <w:r w:rsidR="00257295" w:rsidRPr="009C42EF">
              <w:rPr>
                <w:rFonts w:ascii="Times New Roman Tj" w:hAnsi="Times New Roman Tj"/>
                <w:sz w:val="28"/>
                <w:szCs w:val="28"/>
              </w:rPr>
              <w:t xml:space="preserve"> тайёр кардани кадрњои илмї дар самти илмњои табиатшиносї, даќиќ, техникї, тиббї ва кишоварзї, бо роњи зиёд намудани миќдори љойњо дар магистратура, аспирантура, докторантураи фалсафа (</w:t>
            </w:r>
            <w:r w:rsidR="00257295" w:rsidRPr="009C42EF">
              <w:rPr>
                <w:rFonts w:ascii="Times New Roman Tj" w:hAnsi="Times New Roman Tj"/>
                <w:sz w:val="28"/>
                <w:szCs w:val="28"/>
                <w:lang w:val="en-US"/>
              </w:rPr>
              <w:t>PhD</w:t>
            </w:r>
            <w:r w:rsidR="00257295" w:rsidRPr="009C42EF">
              <w:rPr>
                <w:rFonts w:ascii="Times New Roman Tj" w:hAnsi="Times New Roman Tj"/>
                <w:sz w:val="28"/>
                <w:szCs w:val="28"/>
              </w:rPr>
              <w:t>)-докторантура аз рўйи ихтисос аз рўи ихтисосњои илмњои табиатшиносї, даќиќ, техникї, тиббї ва кишоварзї, пешбинї намудани имтиёзњо барои љавононе, ки дар самти илмњои табиатшиносї, даќиќ, техникї, тиббї</w:t>
            </w:r>
            <w:r w:rsidR="00257295">
              <w:rPr>
                <w:rFonts w:ascii="Times New Roman Tj" w:hAnsi="Times New Roman Tj"/>
                <w:sz w:val="28"/>
                <w:szCs w:val="28"/>
              </w:rPr>
              <w:t xml:space="preserve"> ва кишоварзї тањќиќот мебаранд</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Pr>
                <w:rFonts w:ascii="Times New Roman Tj" w:hAnsi="Times New Roman Tj" w:cs="Tahoma"/>
                <w:sz w:val="28"/>
                <w:szCs w:val="28"/>
              </w:rPr>
              <w:t>Мунтаз</w:t>
            </w:r>
            <w:r w:rsidRPr="004C6A14">
              <w:rPr>
                <w:rFonts w:ascii="Times New Roman Tj" w:hAnsi="Times New Roman Tj" w:cs="Tahoma"/>
                <w:sz w:val="28"/>
                <w:szCs w:val="28"/>
              </w:rPr>
              <w:t>ам</w:t>
            </w:r>
            <w:r>
              <w:rPr>
                <w:rFonts w:ascii="Times New Roman Tj" w:hAnsi="Times New Roman Tj" w:cs="Tahoma"/>
                <w:sz w:val="28"/>
                <w:szCs w:val="28"/>
              </w:rPr>
              <w:t xml:space="preserve"> </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 xml:space="preserve">Вазорати маориф ва илми Љумњурии Тољикистон, Академияи миллии илмњои Тољикистон, Вазорати рушди иќтисод ва савдои Љумњурии Тољикистон, Вазорати тандурустї ва њифзи </w:t>
            </w:r>
            <w:r>
              <w:rPr>
                <w:rFonts w:ascii="Times New Roman Tj" w:hAnsi="Times New Roman Tj"/>
                <w:sz w:val="28"/>
                <w:szCs w:val="28"/>
              </w:rPr>
              <w:t xml:space="preserve">иљтимоии </w:t>
            </w:r>
            <w:r w:rsidRPr="004C6A14">
              <w:rPr>
                <w:rFonts w:ascii="Times New Roman Tj" w:hAnsi="Times New Roman Tj"/>
                <w:sz w:val="28"/>
                <w:szCs w:val="28"/>
              </w:rPr>
              <w:t>ањолии Љумњурии Тољикистон, академияњои соњавї, муассисањои тањсилоти олии касбї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 ва грантњо</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10</w:t>
            </w:r>
          </w:p>
        </w:tc>
        <w:tc>
          <w:tcPr>
            <w:tcW w:w="5426"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 xml:space="preserve">Баланд бардоштани масъулияти роњбарон ва мушовирони илмї љињати дар сатњи баланд ва </w:t>
            </w:r>
            <w:r w:rsidR="002701FC">
              <w:rPr>
                <w:rFonts w:ascii="Times New Roman Tj" w:hAnsi="Times New Roman Tj"/>
                <w:sz w:val="28"/>
                <w:szCs w:val="28"/>
              </w:rPr>
              <w:t xml:space="preserve">бо </w:t>
            </w:r>
            <w:r w:rsidRPr="004C6A14">
              <w:rPr>
                <w:rFonts w:ascii="Times New Roman Tj" w:hAnsi="Times New Roman Tj"/>
                <w:sz w:val="28"/>
                <w:szCs w:val="28"/>
              </w:rPr>
              <w:t>риояи муњлатњои пешбинишуда  иљро намудани корњои илмию тањќиќотї</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Мунтазам</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Академияи миллии илмњои Тољикистон, академияњои соњавї,</w:t>
            </w:r>
            <w:r w:rsidRPr="004C6A14">
              <w:rPr>
                <w:rFonts w:asciiTheme="minorHAnsi" w:hAnsiTheme="minorHAnsi"/>
                <w:sz w:val="28"/>
                <w:szCs w:val="28"/>
              </w:rPr>
              <w:t xml:space="preserve"> </w:t>
            </w:r>
            <w:r w:rsidRPr="004C6A14">
              <w:rPr>
                <w:rFonts w:ascii="Times New Roman Tj" w:hAnsi="Times New Roman Tj"/>
                <w:sz w:val="28"/>
                <w:szCs w:val="28"/>
              </w:rPr>
              <w:t xml:space="preserve">Вазорати маориф ва илми Љумњурии Тољикистон, Вазорати тандурустї ва њифзи </w:t>
            </w:r>
            <w:r>
              <w:rPr>
                <w:rFonts w:ascii="Times New Roman Tj" w:hAnsi="Times New Roman Tj"/>
                <w:sz w:val="28"/>
                <w:szCs w:val="28"/>
              </w:rPr>
              <w:t xml:space="preserve">иљтимоии </w:t>
            </w:r>
            <w:r w:rsidRPr="004C6A14">
              <w:rPr>
                <w:rFonts w:ascii="Times New Roman Tj" w:hAnsi="Times New Roman Tj"/>
                <w:sz w:val="28"/>
                <w:szCs w:val="28"/>
              </w:rPr>
              <w:t>ањолии Љумњурии Тољикистон, Комиссияи олии атте</w:t>
            </w:r>
            <w:r>
              <w:rPr>
                <w:rFonts w:ascii="Times New Roman Tj" w:hAnsi="Times New Roman Tj"/>
                <w:sz w:val="28"/>
                <w:szCs w:val="28"/>
              </w:rPr>
              <w:t>с</w:t>
            </w:r>
            <w:r w:rsidRPr="004C6A14">
              <w:rPr>
                <w:rFonts w:ascii="Times New Roman Tj" w:hAnsi="Times New Roman Tj"/>
                <w:sz w:val="28"/>
                <w:szCs w:val="28"/>
              </w:rPr>
              <w:t>татсионии назди Президенти Љумњурии Тољикистон</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11</w:t>
            </w:r>
          </w:p>
        </w:tc>
        <w:tc>
          <w:tcPr>
            <w:tcW w:w="5426"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Истифодаи самараноки имконияти ба муассисањои илмї ва муассисањои тањсилоти олии касбии хориљї барои тањсил дар магистратура, аспирантура, докторантураи фалсафа (</w:t>
            </w:r>
            <w:r w:rsidRPr="004C6A14">
              <w:rPr>
                <w:rFonts w:ascii="Times New Roman Tj" w:hAnsi="Times New Roman Tj"/>
                <w:sz w:val="28"/>
                <w:szCs w:val="28"/>
                <w:lang w:val="en-US"/>
              </w:rPr>
              <w:t>PhD</w:t>
            </w:r>
            <w:r w:rsidRPr="004C6A14">
              <w:rPr>
                <w:rFonts w:ascii="Times New Roman Tj" w:hAnsi="Times New Roman Tj"/>
                <w:sz w:val="28"/>
                <w:szCs w:val="28"/>
              </w:rPr>
              <w:t xml:space="preserve">)-докторантура аз рўйи ихтисос, </w:t>
            </w:r>
            <w:r w:rsidRPr="004C6A14">
              <w:rPr>
                <w:rFonts w:ascii="Times New Roman Tj" w:hAnsi="Times New Roman Tj"/>
                <w:sz w:val="28"/>
                <w:szCs w:val="28"/>
              </w:rPr>
              <w:lastRenderedPageBreak/>
              <w:t>докторантура</w:t>
            </w:r>
            <w:r>
              <w:rPr>
                <w:rFonts w:ascii="Times New Roman Tj" w:hAnsi="Times New Roman Tj"/>
                <w:sz w:val="28"/>
                <w:szCs w:val="28"/>
              </w:rPr>
              <w:t xml:space="preserve"> ва</w:t>
            </w:r>
            <w:r w:rsidRPr="004C6A14">
              <w:rPr>
                <w:rFonts w:ascii="Times New Roman Tj" w:hAnsi="Times New Roman Tj"/>
                <w:sz w:val="28"/>
                <w:szCs w:val="28"/>
              </w:rPr>
              <w:t xml:space="preserve"> постдокторантура равона намудани хатмкардагони муассисањои тањсилоти олї ва мутахассисони љавони муассисањои илмии мамлакат</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Pr>
                <w:rFonts w:ascii="Times New Roman Tj" w:hAnsi="Times New Roman Tj" w:cs="Tahoma"/>
                <w:sz w:val="28"/>
                <w:szCs w:val="28"/>
              </w:rPr>
              <w:t>Мунта</w:t>
            </w:r>
            <w:r w:rsidRPr="004C6A14">
              <w:rPr>
                <w:rFonts w:ascii="Times New Roman Tj" w:hAnsi="Times New Roman Tj" w:cs="Tahoma"/>
                <w:sz w:val="28"/>
                <w:szCs w:val="28"/>
              </w:rPr>
              <w:t>зам</w:t>
            </w:r>
            <w:r>
              <w:rPr>
                <w:rFonts w:ascii="Times New Roman Tj" w:hAnsi="Times New Roman Tj" w:cs="Tahoma"/>
                <w:sz w:val="28"/>
                <w:szCs w:val="28"/>
              </w:rPr>
              <w:t xml:space="preserve"> </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t>Вазорати маориф ва илми Љумњурии Тољикистон, Академияи миллии илмњои Тољикистон, Вазорати рушди иќтисод ва савдои Љумњурии Тољикистон</w:t>
            </w:r>
            <w:r w:rsidR="002701FC">
              <w:rPr>
                <w:rFonts w:ascii="Times New Roman Tj" w:hAnsi="Times New Roman Tj"/>
                <w:sz w:val="28"/>
                <w:szCs w:val="28"/>
              </w:rPr>
              <w:t>,</w:t>
            </w:r>
            <w:r w:rsidRPr="004C6A14">
              <w:rPr>
                <w:rFonts w:ascii="Times New Roman Tj" w:hAnsi="Times New Roman Tj"/>
                <w:sz w:val="28"/>
                <w:szCs w:val="28"/>
              </w:rPr>
              <w:t xml:space="preserve"> Вазорати тандурустї ва њифзи </w:t>
            </w:r>
            <w:r>
              <w:rPr>
                <w:rFonts w:ascii="Times New Roman Tj" w:hAnsi="Times New Roman Tj"/>
                <w:sz w:val="28"/>
                <w:szCs w:val="28"/>
              </w:rPr>
              <w:t xml:space="preserve">иљтимоии </w:t>
            </w:r>
            <w:r w:rsidRPr="004C6A14">
              <w:rPr>
                <w:rFonts w:ascii="Times New Roman Tj" w:hAnsi="Times New Roman Tj"/>
                <w:sz w:val="28"/>
                <w:szCs w:val="28"/>
              </w:rPr>
              <w:t xml:space="preserve">ањолии </w:t>
            </w:r>
            <w:r w:rsidRPr="004C6A14">
              <w:rPr>
                <w:rFonts w:ascii="Times New Roman Tj" w:hAnsi="Times New Roman Tj"/>
                <w:sz w:val="28"/>
                <w:szCs w:val="28"/>
              </w:rPr>
              <w:lastRenderedPageBreak/>
              <w:t>Љумњурии Тољикистон, вазорату идорањо</w:t>
            </w:r>
            <w:r>
              <w:rPr>
                <w:rFonts w:ascii="Times New Roman Tj" w:hAnsi="Times New Roman Tj"/>
                <w:sz w:val="28"/>
                <w:szCs w:val="28"/>
              </w:rPr>
              <w:t>и</w:t>
            </w:r>
            <w:r w:rsidRPr="004C6A14">
              <w:rPr>
                <w:rFonts w:ascii="Times New Roman Tj" w:hAnsi="Times New Roman Tj"/>
                <w:sz w:val="28"/>
                <w:szCs w:val="28"/>
              </w:rPr>
              <w:t xml:space="preserve"> дигар, академияњои соњавї,  муассисањои тањсилоти олии касбї</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lastRenderedPageBreak/>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 ва грантњо</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lastRenderedPageBreak/>
              <w:t>12</w:t>
            </w:r>
          </w:p>
        </w:tc>
        <w:tc>
          <w:tcPr>
            <w:tcW w:w="5426" w:type="dxa"/>
          </w:tcPr>
          <w:p w:rsidR="00A8624A" w:rsidRPr="004E3678" w:rsidRDefault="00257295" w:rsidP="00A8624A">
            <w:pPr>
              <w:pStyle w:val="a3"/>
              <w:spacing w:before="0" w:beforeAutospacing="0" w:after="0" w:afterAutospacing="0"/>
              <w:jc w:val="both"/>
              <w:rPr>
                <w:rFonts w:ascii="Times New Roman Tj" w:hAnsi="Times New Roman Tj"/>
                <w:sz w:val="27"/>
                <w:szCs w:val="27"/>
              </w:rPr>
            </w:pPr>
            <w:r w:rsidRPr="004E3678">
              <w:rPr>
                <w:rFonts w:ascii="Times New Roman Tj" w:hAnsi="Times New Roman Tj"/>
                <w:sz w:val="27"/>
                <w:szCs w:val="27"/>
              </w:rPr>
              <w:t xml:space="preserve">Пешбинї намудани стипендияњои махсус барои магистрантон, </w:t>
            </w:r>
            <w:r w:rsidRPr="004E3678">
              <w:rPr>
                <w:rFonts w:ascii="Times New Roman Tj" w:hAnsi="Times New Roman Tj"/>
                <w:sz w:val="27"/>
                <w:szCs w:val="27"/>
                <w:lang w:val="uk-UA"/>
              </w:rPr>
              <w:t>аспирантон, докторантони фалсафа (</w:t>
            </w:r>
            <w:r w:rsidRPr="004E3678">
              <w:rPr>
                <w:rFonts w:ascii="Times New Roman Tj" w:hAnsi="Times New Roman Tj"/>
                <w:sz w:val="27"/>
                <w:szCs w:val="27"/>
                <w:lang w:val="en-US"/>
              </w:rPr>
              <w:t>PhD</w:t>
            </w:r>
            <w:r w:rsidRPr="004E3678">
              <w:rPr>
                <w:rFonts w:ascii="Times New Roman Tj" w:hAnsi="Times New Roman Tj"/>
                <w:sz w:val="27"/>
                <w:szCs w:val="27"/>
              </w:rPr>
              <w:t>)-докторантон аз рўйи ихтисос</w:t>
            </w:r>
            <w:r w:rsidRPr="004E3678">
              <w:rPr>
                <w:rFonts w:ascii="Times New Roman Tj" w:hAnsi="Times New Roman Tj"/>
                <w:sz w:val="27"/>
                <w:szCs w:val="27"/>
                <w:lang w:val="uk-UA"/>
              </w:rPr>
              <w:t xml:space="preserve">, докторантон, постдокторантон, олимон ва мутахассисони љавонони фаъол </w:t>
            </w:r>
            <w:r w:rsidRPr="004E3678">
              <w:rPr>
                <w:rFonts w:ascii="Times New Roman Tj" w:hAnsi="Times New Roman Tj"/>
                <w:sz w:val="27"/>
                <w:szCs w:val="27"/>
              </w:rPr>
              <w:t>аз маблаѓњои махсуси</w:t>
            </w:r>
            <w:r w:rsidRPr="004E3678">
              <w:rPr>
                <w:rFonts w:ascii="Times New Roman Tj" w:hAnsi="Times New Roman Tj"/>
                <w:sz w:val="27"/>
                <w:szCs w:val="27"/>
                <w:lang w:val="uk-UA"/>
              </w:rPr>
              <w:t xml:space="preserve"> муассисањои илмї ва </w:t>
            </w:r>
            <w:r w:rsidRPr="004E3678">
              <w:rPr>
                <w:rFonts w:ascii="Times New Roman Tj" w:hAnsi="Times New Roman Tj"/>
                <w:sz w:val="27"/>
                <w:szCs w:val="27"/>
              </w:rPr>
              <w:t>муассисањои тањсилоти олии касбї.</w:t>
            </w:r>
          </w:p>
        </w:tc>
        <w:tc>
          <w:tcPr>
            <w:tcW w:w="1551" w:type="dxa"/>
          </w:tcPr>
          <w:p w:rsidR="00A8624A" w:rsidRPr="004E3678" w:rsidRDefault="00A8624A" w:rsidP="00A8624A">
            <w:pPr>
              <w:pStyle w:val="a3"/>
              <w:spacing w:before="0" w:beforeAutospacing="0" w:after="0" w:afterAutospacing="0"/>
              <w:jc w:val="center"/>
              <w:rPr>
                <w:rFonts w:ascii="Times New Roman Tj" w:hAnsi="Times New Roman Tj" w:cs="Tahoma"/>
                <w:sz w:val="27"/>
                <w:szCs w:val="27"/>
              </w:rPr>
            </w:pPr>
          </w:p>
          <w:p w:rsidR="00A8624A" w:rsidRPr="004E3678" w:rsidRDefault="00A8624A" w:rsidP="00A8624A">
            <w:pPr>
              <w:pStyle w:val="a3"/>
              <w:spacing w:before="0" w:beforeAutospacing="0" w:after="0" w:afterAutospacing="0"/>
              <w:jc w:val="center"/>
              <w:rPr>
                <w:rFonts w:ascii="Times New Roman Tj" w:hAnsi="Times New Roman Tj" w:cs="Tahoma"/>
                <w:sz w:val="27"/>
                <w:szCs w:val="27"/>
              </w:rPr>
            </w:pPr>
            <w:r w:rsidRPr="004E3678">
              <w:rPr>
                <w:rFonts w:ascii="Times New Roman Tj" w:hAnsi="Times New Roman Tj" w:cs="Tahoma"/>
                <w:sz w:val="27"/>
                <w:szCs w:val="27"/>
              </w:rPr>
              <w:t xml:space="preserve">Мунтазам </w:t>
            </w:r>
          </w:p>
        </w:tc>
        <w:tc>
          <w:tcPr>
            <w:tcW w:w="4828" w:type="dxa"/>
          </w:tcPr>
          <w:p w:rsidR="00A8624A" w:rsidRPr="004E3678" w:rsidRDefault="00A8624A" w:rsidP="00A8624A">
            <w:pPr>
              <w:pStyle w:val="a3"/>
              <w:spacing w:before="0" w:beforeAutospacing="0" w:after="0" w:afterAutospacing="0"/>
              <w:jc w:val="both"/>
              <w:rPr>
                <w:rFonts w:ascii="Times New Roman Tj" w:hAnsi="Times New Roman Tj"/>
                <w:sz w:val="27"/>
                <w:szCs w:val="27"/>
              </w:rPr>
            </w:pPr>
            <w:r w:rsidRPr="004E3678">
              <w:rPr>
                <w:rFonts w:ascii="Times New Roman Tj" w:hAnsi="Times New Roman Tj"/>
                <w:sz w:val="27"/>
                <w:szCs w:val="27"/>
              </w:rPr>
              <w:t>Вазорати маориф ва илми Љумњурии Тољикистон, Академияи миллии илмњои Тољикистон, академияњои соњавї, Вазорати тандурустї ва њифзи иљтимоии ањолии Љумњурии Тољикистон, муассисањои тањсилоти олии касбї</w:t>
            </w:r>
          </w:p>
        </w:tc>
        <w:tc>
          <w:tcPr>
            <w:tcW w:w="2399" w:type="dxa"/>
          </w:tcPr>
          <w:p w:rsidR="00A8624A" w:rsidRPr="004E3678" w:rsidRDefault="00A8624A" w:rsidP="00A8624A">
            <w:pPr>
              <w:pStyle w:val="a3"/>
              <w:spacing w:before="0" w:beforeAutospacing="0" w:after="0" w:afterAutospacing="0"/>
              <w:jc w:val="both"/>
              <w:rPr>
                <w:rFonts w:ascii="Times New Roman Tj" w:hAnsi="Times New Roman Tj" w:cs="Tahoma"/>
                <w:sz w:val="27"/>
                <w:szCs w:val="27"/>
              </w:rPr>
            </w:pPr>
            <w:r w:rsidRPr="004E3678">
              <w:rPr>
                <w:rFonts w:ascii="Times New Roman Tj" w:hAnsi="Times New Roman Tj"/>
                <w:sz w:val="27"/>
                <w:szCs w:val="27"/>
                <w:lang w:val="uk-UA"/>
              </w:rPr>
              <w:t>Маблаѓњои  буљети давлатї, ки барои соња пешбинї гардидаанд ва маблаѓњои суратњисоби махсуси муассисањо</w:t>
            </w:r>
          </w:p>
        </w:tc>
      </w:tr>
      <w:tr w:rsidR="00A8624A" w:rsidRPr="004C6A14"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13</w:t>
            </w:r>
          </w:p>
        </w:tc>
        <w:tc>
          <w:tcPr>
            <w:tcW w:w="5426" w:type="dxa"/>
          </w:tcPr>
          <w:p w:rsidR="00A8624A" w:rsidRPr="004E3678" w:rsidRDefault="00A8624A" w:rsidP="00A8624A">
            <w:pPr>
              <w:pStyle w:val="a3"/>
              <w:spacing w:before="0" w:beforeAutospacing="0" w:after="0" w:afterAutospacing="0"/>
              <w:jc w:val="both"/>
              <w:rPr>
                <w:rFonts w:ascii="Times New Roman Tj" w:hAnsi="Times New Roman Tj"/>
                <w:sz w:val="27"/>
                <w:szCs w:val="27"/>
              </w:rPr>
            </w:pPr>
            <w:r w:rsidRPr="004E3678">
              <w:rPr>
                <w:rFonts w:ascii="Times New Roman Tj" w:hAnsi="Times New Roman Tj"/>
                <w:sz w:val="27"/>
                <w:szCs w:val="27"/>
                <w:lang w:val="uk-UA"/>
              </w:rPr>
              <w:t>Таъсис додани Шохиси иќтибосоварии илмии Тољикистон (ШИИТ) дар заминаи Маркази миллии патенту иттилоот, пойгоњњои илмии Академияи миллии илмњои Тољикистон, академияњои соњавї, муассисањои тањсилоти олии касбии Вазорати маориф ва илми Љумњурии Тољикистон, муассисањои илмию тањќиќотии вазорату идорањо ва китобхонањои илмї бо созмон додани портали азими иттилоотї дар соњаи илму маориф</w:t>
            </w:r>
          </w:p>
        </w:tc>
        <w:tc>
          <w:tcPr>
            <w:tcW w:w="1551" w:type="dxa"/>
          </w:tcPr>
          <w:p w:rsidR="00A8624A" w:rsidRPr="004E3678" w:rsidRDefault="00A8624A" w:rsidP="00A8624A">
            <w:pPr>
              <w:pStyle w:val="a3"/>
              <w:spacing w:before="0" w:beforeAutospacing="0" w:after="0" w:afterAutospacing="0"/>
              <w:jc w:val="center"/>
              <w:rPr>
                <w:rFonts w:ascii="Times New Roman Tj" w:hAnsi="Times New Roman Tj" w:cs="Tahoma"/>
                <w:sz w:val="27"/>
                <w:szCs w:val="27"/>
              </w:rPr>
            </w:pPr>
            <w:r w:rsidRPr="004E3678">
              <w:rPr>
                <w:rFonts w:ascii="Times New Roman Tj" w:hAnsi="Times New Roman Tj" w:cs="Tahoma"/>
                <w:sz w:val="27"/>
                <w:szCs w:val="27"/>
              </w:rPr>
              <w:t>Солњои 2025-2030</w:t>
            </w:r>
          </w:p>
        </w:tc>
        <w:tc>
          <w:tcPr>
            <w:tcW w:w="4828" w:type="dxa"/>
          </w:tcPr>
          <w:p w:rsidR="00A8624A" w:rsidRPr="004E3678" w:rsidRDefault="00A8624A" w:rsidP="00A8624A">
            <w:pPr>
              <w:pStyle w:val="a3"/>
              <w:spacing w:before="0" w:beforeAutospacing="0" w:after="0" w:afterAutospacing="0"/>
              <w:jc w:val="both"/>
              <w:rPr>
                <w:rFonts w:ascii="Times New Roman Tj" w:hAnsi="Times New Roman Tj"/>
                <w:sz w:val="27"/>
                <w:szCs w:val="27"/>
              </w:rPr>
            </w:pPr>
            <w:r w:rsidRPr="004E3678">
              <w:rPr>
                <w:rFonts w:ascii="Times New Roman Tj" w:hAnsi="Times New Roman Tj"/>
                <w:sz w:val="27"/>
                <w:szCs w:val="27"/>
              </w:rPr>
              <w:t>Вазорати рушди иќтисод ва савдои Љумњурии Тољикистон, Академияи миллии илмњои Тољикистон, академияњои соњавї, Вазорати маориф ва илми Љумњурии Тољикистон, Вазорати фарњанги Љумњурии Тољикистон, Комиссияи олии аттестатсионии назди Президенти Љумњурии Тољикистон</w:t>
            </w:r>
          </w:p>
        </w:tc>
        <w:tc>
          <w:tcPr>
            <w:tcW w:w="2399" w:type="dxa"/>
          </w:tcPr>
          <w:p w:rsidR="00A8624A" w:rsidRPr="004E3678" w:rsidRDefault="00A8624A" w:rsidP="00A8624A">
            <w:pPr>
              <w:pStyle w:val="a3"/>
              <w:spacing w:before="0" w:beforeAutospacing="0" w:after="0" w:afterAutospacing="0"/>
              <w:rPr>
                <w:rFonts w:ascii="Times New Roman Tj" w:hAnsi="Times New Roman Tj" w:cs="Tahoma"/>
                <w:sz w:val="27"/>
                <w:szCs w:val="27"/>
                <w:highlight w:val="yellow"/>
                <w:lang w:val="tg-Cyrl-TJ"/>
              </w:rPr>
            </w:pPr>
            <w:r w:rsidRPr="004E3678">
              <w:rPr>
                <w:rFonts w:ascii="Times New Roman Tj" w:hAnsi="Times New Roman Tj"/>
                <w:sz w:val="27"/>
                <w:szCs w:val="27"/>
                <w:lang w:val="uk-UA"/>
              </w:rPr>
              <w:t>Маблаѓњои  буљети давлатї, ки барои соња пешбинї гардидаанд</w:t>
            </w:r>
          </w:p>
        </w:tc>
      </w:tr>
      <w:tr w:rsidR="00A8624A" w:rsidRPr="00FC1C38" w:rsidTr="0081666A">
        <w:trPr>
          <w:trHeight w:val="1475"/>
        </w:trPr>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14</w:t>
            </w:r>
          </w:p>
        </w:tc>
        <w:tc>
          <w:tcPr>
            <w:tcW w:w="5426" w:type="dxa"/>
          </w:tcPr>
          <w:p w:rsidR="00A8624A" w:rsidRPr="004E3678" w:rsidRDefault="00257295" w:rsidP="004E3678">
            <w:pPr>
              <w:pStyle w:val="a3"/>
              <w:spacing w:before="0" w:beforeAutospacing="0" w:after="0" w:afterAutospacing="0"/>
              <w:jc w:val="both"/>
              <w:rPr>
                <w:rFonts w:ascii="Times New Roman Tj" w:hAnsi="Times New Roman Tj"/>
                <w:sz w:val="27"/>
                <w:szCs w:val="27"/>
                <w:lang w:val="uk-UA"/>
              </w:rPr>
            </w:pPr>
            <w:r w:rsidRPr="004E3678">
              <w:rPr>
                <w:rFonts w:ascii="Times New Roman Tj" w:hAnsi="Times New Roman Tj"/>
                <w:sz w:val="27"/>
                <w:szCs w:val="27"/>
                <w:lang w:val="uk-UA"/>
              </w:rPr>
              <w:t xml:space="preserve">Љалб намудани омўзгорони соњиби унвон ва дараљаи илмї </w:t>
            </w:r>
            <w:r w:rsidR="004E3678" w:rsidRPr="004E3678">
              <w:rPr>
                <w:rFonts w:ascii="Times New Roman Tj" w:hAnsi="Times New Roman Tj"/>
                <w:sz w:val="27"/>
                <w:szCs w:val="27"/>
                <w:lang w:val="uk-UA"/>
              </w:rPr>
              <w:t xml:space="preserve">ба </w:t>
            </w:r>
            <w:r w:rsidRPr="004E3678">
              <w:rPr>
                <w:rFonts w:ascii="Times New Roman Tj" w:hAnsi="Times New Roman Tj"/>
                <w:sz w:val="27"/>
                <w:szCs w:val="27"/>
                <w:lang w:val="uk-UA"/>
              </w:rPr>
              <w:t>муассисањои тањсилоти миёнаи махсус ва муассисањои тањсилоти миёна б</w:t>
            </w:r>
            <w:r w:rsidR="004E3678" w:rsidRPr="004E3678">
              <w:rPr>
                <w:rFonts w:ascii="Times New Roman Tj" w:hAnsi="Times New Roman Tj"/>
                <w:sz w:val="27"/>
                <w:szCs w:val="27"/>
                <w:lang w:val="uk-UA"/>
              </w:rPr>
              <w:t>о</w:t>
            </w:r>
            <w:r w:rsidRPr="004E3678">
              <w:rPr>
                <w:rFonts w:ascii="Times New Roman Tj" w:hAnsi="Times New Roman Tj"/>
                <w:sz w:val="27"/>
                <w:szCs w:val="27"/>
                <w:lang w:val="uk-UA"/>
              </w:rPr>
              <w:t xml:space="preserve"> маќсади дарёфти кадрњои љавон</w:t>
            </w:r>
            <w:r w:rsidR="004E3678">
              <w:rPr>
                <w:rFonts w:ascii="Times New Roman Tj" w:hAnsi="Times New Roman Tj"/>
                <w:sz w:val="27"/>
                <w:szCs w:val="27"/>
                <w:lang w:val="uk-UA"/>
              </w:rPr>
              <w:t>и</w:t>
            </w:r>
            <w:r w:rsidR="00115C7E">
              <w:rPr>
                <w:rFonts w:ascii="Times New Roman Tj" w:hAnsi="Times New Roman Tj"/>
                <w:sz w:val="27"/>
                <w:szCs w:val="27"/>
                <w:lang w:val="uk-UA"/>
              </w:rPr>
              <w:t xml:space="preserve"> </w:t>
            </w:r>
            <w:r w:rsidRPr="004E3678">
              <w:rPr>
                <w:rFonts w:ascii="Times New Roman Tj" w:hAnsi="Times New Roman Tj"/>
                <w:sz w:val="27"/>
                <w:szCs w:val="27"/>
                <w:lang w:val="uk-UA"/>
              </w:rPr>
              <w:t xml:space="preserve"> болаёќат, ташаккулу рушд додани мактабњои илмї ва ихтироъкорї</w:t>
            </w:r>
          </w:p>
        </w:tc>
        <w:tc>
          <w:tcPr>
            <w:tcW w:w="1551" w:type="dxa"/>
          </w:tcPr>
          <w:p w:rsidR="00A8624A" w:rsidRPr="004E3678" w:rsidRDefault="00A8624A" w:rsidP="00A8624A">
            <w:pPr>
              <w:pStyle w:val="a3"/>
              <w:spacing w:before="0" w:beforeAutospacing="0" w:after="0" w:afterAutospacing="0"/>
              <w:jc w:val="center"/>
              <w:rPr>
                <w:rFonts w:ascii="Times New Roman Tj" w:hAnsi="Times New Roman Tj" w:cs="Tahoma"/>
                <w:sz w:val="27"/>
                <w:szCs w:val="27"/>
                <w:lang w:val="uk-UA"/>
              </w:rPr>
            </w:pPr>
          </w:p>
          <w:p w:rsidR="00A8624A" w:rsidRPr="004E3678" w:rsidRDefault="00A8624A" w:rsidP="00A8624A">
            <w:pPr>
              <w:pStyle w:val="a3"/>
              <w:spacing w:before="0" w:beforeAutospacing="0" w:after="0" w:afterAutospacing="0"/>
              <w:jc w:val="center"/>
              <w:rPr>
                <w:rFonts w:ascii="Times New Roman Tj" w:hAnsi="Times New Roman Tj" w:cs="Tahoma"/>
                <w:sz w:val="27"/>
                <w:szCs w:val="27"/>
                <w:lang w:val="uk-UA"/>
              </w:rPr>
            </w:pPr>
          </w:p>
          <w:p w:rsidR="00A8624A" w:rsidRPr="004E3678" w:rsidRDefault="00A8624A" w:rsidP="00A8624A">
            <w:pPr>
              <w:pStyle w:val="a3"/>
              <w:spacing w:before="0" w:beforeAutospacing="0" w:after="0" w:afterAutospacing="0"/>
              <w:jc w:val="center"/>
              <w:rPr>
                <w:rFonts w:ascii="Times New Roman Tj" w:hAnsi="Times New Roman Tj" w:cs="Tahoma"/>
                <w:sz w:val="27"/>
                <w:szCs w:val="27"/>
                <w:lang w:val="uk-UA"/>
              </w:rPr>
            </w:pPr>
            <w:r w:rsidRPr="004E3678">
              <w:rPr>
                <w:rFonts w:ascii="Times New Roman Tj" w:hAnsi="Times New Roman Tj" w:cs="Tahoma"/>
                <w:sz w:val="27"/>
                <w:szCs w:val="27"/>
                <w:lang w:val="uk-UA"/>
              </w:rPr>
              <w:t xml:space="preserve">Мунтазам </w:t>
            </w:r>
          </w:p>
        </w:tc>
        <w:tc>
          <w:tcPr>
            <w:tcW w:w="4828" w:type="dxa"/>
          </w:tcPr>
          <w:p w:rsidR="00A8624A" w:rsidRPr="004E3678" w:rsidRDefault="00A8624A" w:rsidP="00A8624A">
            <w:pPr>
              <w:pStyle w:val="a3"/>
              <w:spacing w:before="0" w:beforeAutospacing="0" w:after="0" w:afterAutospacing="0"/>
              <w:jc w:val="both"/>
              <w:rPr>
                <w:rFonts w:ascii="Times New Roman Tj" w:hAnsi="Times New Roman Tj"/>
                <w:sz w:val="27"/>
                <w:szCs w:val="27"/>
                <w:lang w:val="uk-UA"/>
              </w:rPr>
            </w:pPr>
            <w:r w:rsidRPr="004E3678">
              <w:rPr>
                <w:rFonts w:ascii="Times New Roman Tj" w:hAnsi="Times New Roman Tj"/>
                <w:sz w:val="27"/>
                <w:szCs w:val="27"/>
                <w:lang w:val="uk-UA"/>
              </w:rPr>
              <w:t>Вазорати маориф ва илми Љумњурии Тољикистон, Вазорати тандурустї ва њифзи иљтимоии ањолии Љумњурии Тољикистон</w:t>
            </w:r>
          </w:p>
        </w:tc>
        <w:tc>
          <w:tcPr>
            <w:tcW w:w="2399" w:type="dxa"/>
          </w:tcPr>
          <w:p w:rsidR="00A8624A" w:rsidRPr="004E3678" w:rsidRDefault="00A8624A" w:rsidP="00A8624A">
            <w:pPr>
              <w:pStyle w:val="a3"/>
              <w:spacing w:before="0" w:beforeAutospacing="0" w:after="0" w:afterAutospacing="0"/>
              <w:rPr>
                <w:rFonts w:ascii="Times New Roman Tj" w:hAnsi="Times New Roman Tj" w:cs="Tahoma"/>
                <w:sz w:val="27"/>
                <w:szCs w:val="27"/>
                <w:highlight w:val="yellow"/>
                <w:lang w:val="tg-Cyrl-TJ"/>
              </w:rPr>
            </w:pPr>
            <w:r w:rsidRPr="004E3678">
              <w:rPr>
                <w:rFonts w:ascii="Times New Roman Tj" w:hAnsi="Times New Roman Tj"/>
                <w:sz w:val="27"/>
                <w:szCs w:val="27"/>
                <w:lang w:val="uk-UA"/>
              </w:rPr>
              <w:t>Маблаѓњои  буљети давлатї, ки барои соња пешбинї гардидаанд</w:t>
            </w:r>
          </w:p>
        </w:tc>
      </w:tr>
      <w:tr w:rsidR="00A8624A" w:rsidRPr="00FC1C38"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t>15</w:t>
            </w:r>
          </w:p>
        </w:tc>
        <w:tc>
          <w:tcPr>
            <w:tcW w:w="5426" w:type="dxa"/>
          </w:tcPr>
          <w:p w:rsidR="0081666A" w:rsidRDefault="002701FC" w:rsidP="002701FC">
            <w:pPr>
              <w:pStyle w:val="a3"/>
              <w:spacing w:before="0" w:beforeAutospacing="0" w:after="0" w:afterAutospacing="0"/>
              <w:jc w:val="both"/>
              <w:rPr>
                <w:rFonts w:ascii="Times New Roman Tj" w:hAnsi="Times New Roman Tj"/>
                <w:sz w:val="28"/>
                <w:szCs w:val="28"/>
                <w:lang w:val="uk-UA"/>
              </w:rPr>
            </w:pPr>
            <w:r>
              <w:rPr>
                <w:rFonts w:ascii="Times New Roman Tj" w:hAnsi="Times New Roman Tj"/>
                <w:sz w:val="28"/>
                <w:szCs w:val="28"/>
                <w:lang w:val="uk-UA"/>
              </w:rPr>
              <w:t>Таъсис додани шўроњои муштарак</w:t>
            </w:r>
            <w:r w:rsidR="00A8624A" w:rsidRPr="004C6A14">
              <w:rPr>
                <w:rFonts w:ascii="Times New Roman Tj" w:hAnsi="Times New Roman Tj"/>
                <w:sz w:val="28"/>
                <w:szCs w:val="28"/>
                <w:lang w:val="uk-UA"/>
              </w:rPr>
              <w:t>и</w:t>
            </w:r>
          </w:p>
          <w:p w:rsidR="00A8624A" w:rsidRPr="004C6A14" w:rsidRDefault="00A8624A" w:rsidP="002701FC">
            <w:pPr>
              <w:pStyle w:val="a3"/>
              <w:spacing w:before="0" w:beforeAutospacing="0" w:after="0" w:afterAutospacing="0"/>
              <w:jc w:val="both"/>
              <w:rPr>
                <w:rFonts w:ascii="Times New Roman Tj" w:hAnsi="Times New Roman Tj"/>
                <w:sz w:val="28"/>
                <w:szCs w:val="28"/>
                <w:lang w:val="uk-UA"/>
              </w:rPr>
            </w:pPr>
            <w:r w:rsidRPr="004C6A14">
              <w:rPr>
                <w:rFonts w:ascii="Times New Roman Tj" w:hAnsi="Times New Roman Tj"/>
                <w:sz w:val="28"/>
                <w:szCs w:val="28"/>
                <w:lang w:val="uk-UA"/>
              </w:rPr>
              <w:lastRenderedPageBreak/>
              <w:t xml:space="preserve">байниидоравии диссертатсионї ва шўроњои диссертатсионии муштараки байнидавлатї </w:t>
            </w:r>
            <w:r w:rsidRPr="0081666A">
              <w:rPr>
                <w:rFonts w:ascii="Times New Roman Tj" w:hAnsi="Times New Roman Tj"/>
                <w:sz w:val="28"/>
                <w:szCs w:val="28"/>
                <w:lang w:val="uk-UA"/>
              </w:rPr>
              <w:t>аз рўи ихтисосњое, ки дар Љумњурии Тољикистон омода карда намешаванд</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lang w:val="uk-UA"/>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lang w:val="uk-UA"/>
              </w:rPr>
            </w:pPr>
          </w:p>
          <w:p w:rsidR="00A8624A" w:rsidRPr="004C6A14" w:rsidRDefault="00A8624A" w:rsidP="00A8624A">
            <w:pPr>
              <w:pStyle w:val="a3"/>
              <w:spacing w:before="0" w:beforeAutospacing="0" w:after="0" w:afterAutospacing="0"/>
              <w:jc w:val="center"/>
              <w:rPr>
                <w:rFonts w:ascii="Times New Roman Tj" w:hAnsi="Times New Roman Tj" w:cs="Tahoma"/>
                <w:sz w:val="28"/>
                <w:szCs w:val="28"/>
                <w:lang w:val="uk-UA"/>
              </w:rPr>
            </w:pPr>
            <w:r>
              <w:rPr>
                <w:rFonts w:ascii="Times New Roman Tj" w:hAnsi="Times New Roman Tj" w:cs="Tahoma"/>
                <w:sz w:val="28"/>
                <w:szCs w:val="28"/>
                <w:lang w:val="uk-UA"/>
              </w:rPr>
              <w:t>Мунтаз</w:t>
            </w:r>
            <w:r w:rsidRPr="004C6A14">
              <w:rPr>
                <w:rFonts w:ascii="Times New Roman Tj" w:hAnsi="Times New Roman Tj" w:cs="Tahoma"/>
                <w:sz w:val="28"/>
                <w:szCs w:val="28"/>
                <w:lang w:val="uk-UA"/>
              </w:rPr>
              <w:t>ам</w:t>
            </w:r>
            <w:r>
              <w:rPr>
                <w:rFonts w:ascii="Times New Roman Tj" w:hAnsi="Times New Roman Tj" w:cs="Tahoma"/>
                <w:sz w:val="28"/>
                <w:szCs w:val="28"/>
                <w:lang w:val="uk-UA"/>
              </w:rPr>
              <w:t xml:space="preserve"> </w:t>
            </w:r>
          </w:p>
        </w:tc>
        <w:tc>
          <w:tcPr>
            <w:tcW w:w="4828" w:type="dxa"/>
          </w:tcPr>
          <w:p w:rsidR="0081666A" w:rsidRDefault="00A8624A" w:rsidP="00A8624A">
            <w:pPr>
              <w:pStyle w:val="a3"/>
              <w:spacing w:before="0" w:beforeAutospacing="0" w:after="0" w:afterAutospacing="0"/>
              <w:jc w:val="both"/>
              <w:rPr>
                <w:rFonts w:ascii="Times New Roman Tj" w:hAnsi="Times New Roman Tj"/>
                <w:sz w:val="28"/>
                <w:szCs w:val="28"/>
              </w:rPr>
            </w:pPr>
            <w:r w:rsidRPr="004C6A14">
              <w:rPr>
                <w:rFonts w:ascii="Times New Roman Tj" w:hAnsi="Times New Roman Tj"/>
                <w:sz w:val="28"/>
                <w:szCs w:val="28"/>
              </w:rPr>
              <w:lastRenderedPageBreak/>
              <w:t>Комиссияи олии атте</w:t>
            </w:r>
            <w:r>
              <w:rPr>
                <w:rFonts w:ascii="Times New Roman Tj" w:hAnsi="Times New Roman Tj"/>
                <w:sz w:val="28"/>
                <w:szCs w:val="28"/>
              </w:rPr>
              <w:t>с</w:t>
            </w:r>
            <w:r w:rsidRPr="004C6A14">
              <w:rPr>
                <w:rFonts w:ascii="Times New Roman Tj" w:hAnsi="Times New Roman Tj"/>
                <w:sz w:val="28"/>
                <w:szCs w:val="28"/>
              </w:rPr>
              <w:t>татсионии</w:t>
            </w:r>
          </w:p>
          <w:p w:rsidR="00A8624A" w:rsidRPr="004C6A14" w:rsidRDefault="00A8624A" w:rsidP="00A8624A">
            <w:pPr>
              <w:pStyle w:val="a3"/>
              <w:spacing w:before="0" w:beforeAutospacing="0" w:after="0" w:afterAutospacing="0"/>
              <w:jc w:val="both"/>
              <w:rPr>
                <w:rFonts w:ascii="Times New Roman Tj" w:hAnsi="Times New Roman Tj"/>
                <w:sz w:val="28"/>
                <w:szCs w:val="28"/>
                <w:lang w:val="uk-UA"/>
              </w:rPr>
            </w:pPr>
            <w:r w:rsidRPr="004C6A14">
              <w:rPr>
                <w:rFonts w:ascii="Times New Roman Tj" w:hAnsi="Times New Roman Tj"/>
                <w:sz w:val="28"/>
                <w:szCs w:val="28"/>
              </w:rPr>
              <w:lastRenderedPageBreak/>
              <w:t xml:space="preserve"> назди Президенти Љумњурии Тољикистон, Ака</w:t>
            </w:r>
            <w:r>
              <w:rPr>
                <w:rFonts w:ascii="Times New Roman Tj" w:hAnsi="Times New Roman Tj"/>
                <w:sz w:val="28"/>
                <w:szCs w:val="28"/>
              </w:rPr>
              <w:t>демияи миллии илмњои Тољикистон</w:t>
            </w:r>
          </w:p>
        </w:tc>
        <w:tc>
          <w:tcPr>
            <w:tcW w:w="2399" w:type="dxa"/>
          </w:tcPr>
          <w:p w:rsidR="0081666A" w:rsidRDefault="00A8624A" w:rsidP="00A8624A">
            <w:pPr>
              <w:pStyle w:val="a3"/>
              <w:spacing w:before="0" w:beforeAutospacing="0" w:after="0" w:afterAutospacing="0"/>
              <w:rPr>
                <w:rFonts w:ascii="Times New Roman Tj" w:hAnsi="Times New Roman Tj"/>
                <w:sz w:val="28"/>
                <w:szCs w:val="28"/>
                <w:lang w:val="uk-UA"/>
              </w:rPr>
            </w:pPr>
            <w:r w:rsidRPr="004C6A14">
              <w:rPr>
                <w:rFonts w:ascii="Times New Roman Tj" w:hAnsi="Times New Roman Tj"/>
                <w:sz w:val="28"/>
                <w:szCs w:val="28"/>
                <w:lang w:val="uk-UA"/>
              </w:rPr>
              <w:lastRenderedPageBreak/>
              <w:t>Маблаѓњои</w:t>
            </w:r>
            <w:r>
              <w:rPr>
                <w:rFonts w:ascii="Times New Roman Tj" w:hAnsi="Times New Roman Tj"/>
                <w:sz w:val="28"/>
                <w:szCs w:val="28"/>
                <w:lang w:val="uk-UA"/>
              </w:rPr>
              <w:t xml:space="preserve"> </w:t>
            </w:r>
          </w:p>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lastRenderedPageBreak/>
              <w:t xml:space="preserve"> буљети давлатї, ки барои соња </w:t>
            </w:r>
            <w:r>
              <w:rPr>
                <w:rFonts w:ascii="Times New Roman Tj" w:hAnsi="Times New Roman Tj"/>
                <w:sz w:val="28"/>
                <w:szCs w:val="28"/>
                <w:lang w:val="uk-UA"/>
              </w:rPr>
              <w:t>пешбинї гардидаанд</w:t>
            </w:r>
          </w:p>
        </w:tc>
      </w:tr>
      <w:tr w:rsidR="00A8624A" w:rsidRPr="00FC1C38" w:rsidTr="0081666A">
        <w:tc>
          <w:tcPr>
            <w:tcW w:w="806"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rPr>
            </w:pPr>
            <w:r w:rsidRPr="004C6A14">
              <w:rPr>
                <w:rFonts w:ascii="Times New Roman Tj" w:hAnsi="Times New Roman Tj" w:cs="Tahoma"/>
                <w:sz w:val="28"/>
                <w:szCs w:val="28"/>
              </w:rPr>
              <w:lastRenderedPageBreak/>
              <w:t>16</w:t>
            </w:r>
          </w:p>
        </w:tc>
        <w:tc>
          <w:tcPr>
            <w:tcW w:w="5426" w:type="dxa"/>
          </w:tcPr>
          <w:p w:rsidR="00A8624A" w:rsidRPr="004C6A14" w:rsidRDefault="00A8624A" w:rsidP="00A8624A">
            <w:pPr>
              <w:pStyle w:val="a3"/>
              <w:spacing w:before="0" w:beforeAutospacing="0" w:after="0" w:afterAutospacing="0"/>
              <w:jc w:val="both"/>
              <w:rPr>
                <w:rFonts w:ascii="Times New Roman Tj" w:hAnsi="Times New Roman Tj"/>
                <w:sz w:val="28"/>
                <w:szCs w:val="28"/>
                <w:lang w:val="uk-UA"/>
              </w:rPr>
            </w:pPr>
            <w:r w:rsidRPr="004C6A14">
              <w:rPr>
                <w:rFonts w:ascii="Times New Roman Tj" w:hAnsi="Times New Roman Tj"/>
                <w:sz w:val="28"/>
                <w:szCs w:val="28"/>
                <w:lang w:val="uk-UA"/>
              </w:rPr>
              <w:t>Ба роњ мондани тањсил ва омода кардани кадрњо аз рўйи низоми «доктори инженерия (</w:t>
            </w:r>
            <w:r w:rsidRPr="004C6A14">
              <w:rPr>
                <w:rFonts w:ascii="Times New Roman Tj" w:hAnsi="Times New Roman Tj"/>
                <w:sz w:val="28"/>
                <w:szCs w:val="28"/>
                <w:lang w:val="en-US"/>
              </w:rPr>
              <w:t>EngD</w:t>
            </w:r>
            <w:r w:rsidRPr="004C6A14">
              <w:rPr>
                <w:rFonts w:ascii="Times New Roman Tj" w:hAnsi="Times New Roman Tj"/>
                <w:sz w:val="28"/>
                <w:szCs w:val="28"/>
                <w:lang w:val="uk-UA"/>
              </w:rPr>
              <w:t>)</w:t>
            </w:r>
          </w:p>
        </w:tc>
        <w:tc>
          <w:tcPr>
            <w:tcW w:w="1551" w:type="dxa"/>
          </w:tcPr>
          <w:p w:rsidR="00A8624A" w:rsidRPr="004C6A14" w:rsidRDefault="00A8624A" w:rsidP="00A8624A">
            <w:pPr>
              <w:pStyle w:val="a3"/>
              <w:spacing w:before="0" w:beforeAutospacing="0" w:after="0" w:afterAutospacing="0"/>
              <w:jc w:val="center"/>
              <w:rPr>
                <w:rFonts w:ascii="Times New Roman Tj" w:hAnsi="Times New Roman Tj" w:cs="Tahoma"/>
                <w:sz w:val="28"/>
                <w:szCs w:val="28"/>
                <w:lang w:val="uk-UA"/>
              </w:rPr>
            </w:pPr>
            <w:r>
              <w:rPr>
                <w:rFonts w:ascii="Times New Roman Tj" w:hAnsi="Times New Roman Tj" w:cs="Tahoma"/>
                <w:sz w:val="28"/>
                <w:szCs w:val="28"/>
                <w:lang w:val="uk-UA"/>
              </w:rPr>
              <w:t>С</w:t>
            </w:r>
            <w:r w:rsidRPr="004C6A14">
              <w:rPr>
                <w:rFonts w:ascii="Times New Roman Tj" w:hAnsi="Times New Roman Tj" w:cs="Tahoma"/>
                <w:sz w:val="28"/>
                <w:szCs w:val="28"/>
                <w:lang w:val="uk-UA"/>
              </w:rPr>
              <w:t>ол</w:t>
            </w:r>
            <w:r>
              <w:rPr>
                <w:rFonts w:ascii="Cambria" w:hAnsi="Cambria" w:cs="Tahoma"/>
                <w:sz w:val="28"/>
                <w:szCs w:val="28"/>
                <w:lang w:val="uk-UA"/>
              </w:rPr>
              <w:t>ҳои</w:t>
            </w:r>
            <w:r w:rsidRPr="004C6A14">
              <w:rPr>
                <w:rFonts w:ascii="Times New Roman Tj" w:hAnsi="Times New Roman Tj" w:cs="Tahoma"/>
                <w:sz w:val="28"/>
                <w:szCs w:val="28"/>
                <w:lang w:val="uk-UA"/>
              </w:rPr>
              <w:t xml:space="preserve"> </w:t>
            </w:r>
            <w:r>
              <w:rPr>
                <w:rFonts w:ascii="Times New Roman Tj" w:hAnsi="Times New Roman Tj" w:cs="Tahoma"/>
                <w:sz w:val="28"/>
                <w:szCs w:val="28"/>
                <w:lang w:val="uk-UA"/>
              </w:rPr>
              <w:t>2021-</w:t>
            </w:r>
            <w:r w:rsidRPr="004C6A14">
              <w:rPr>
                <w:rFonts w:ascii="Times New Roman Tj" w:hAnsi="Times New Roman Tj" w:cs="Tahoma"/>
                <w:sz w:val="28"/>
                <w:szCs w:val="28"/>
                <w:lang w:val="uk-UA"/>
              </w:rPr>
              <w:t>2025</w:t>
            </w:r>
          </w:p>
        </w:tc>
        <w:tc>
          <w:tcPr>
            <w:tcW w:w="4828" w:type="dxa"/>
          </w:tcPr>
          <w:p w:rsidR="00A8624A" w:rsidRPr="004C6A14" w:rsidRDefault="00A8624A" w:rsidP="00A8624A">
            <w:pPr>
              <w:pStyle w:val="a3"/>
              <w:spacing w:before="0" w:beforeAutospacing="0" w:after="0" w:afterAutospacing="0"/>
              <w:jc w:val="both"/>
              <w:rPr>
                <w:rFonts w:ascii="Times New Roman Tj" w:hAnsi="Times New Roman Tj"/>
                <w:sz w:val="28"/>
                <w:szCs w:val="28"/>
                <w:lang w:val="uk-UA"/>
              </w:rPr>
            </w:pPr>
            <w:r w:rsidRPr="004C6A14">
              <w:rPr>
                <w:rFonts w:ascii="Times New Roman Tj" w:hAnsi="Times New Roman Tj"/>
                <w:sz w:val="28"/>
                <w:szCs w:val="28"/>
                <w:lang w:val="uk-UA"/>
              </w:rPr>
              <w:t>Вазорати маориф ва илми Љумњурии Тољикистон, Комиссияи олии атте</w:t>
            </w:r>
            <w:r>
              <w:rPr>
                <w:rFonts w:ascii="Times New Roman Tj" w:hAnsi="Times New Roman Tj"/>
                <w:sz w:val="28"/>
                <w:szCs w:val="28"/>
                <w:lang w:val="uk-UA"/>
              </w:rPr>
              <w:t>с</w:t>
            </w:r>
            <w:r w:rsidRPr="004C6A14">
              <w:rPr>
                <w:rFonts w:ascii="Times New Roman Tj" w:hAnsi="Times New Roman Tj"/>
                <w:sz w:val="28"/>
                <w:szCs w:val="28"/>
                <w:lang w:val="uk-UA"/>
              </w:rPr>
              <w:t>татсионии назди Президенти Љумњурии Тољикистон, Ака</w:t>
            </w:r>
            <w:r>
              <w:rPr>
                <w:rFonts w:ascii="Times New Roman Tj" w:hAnsi="Times New Roman Tj"/>
                <w:sz w:val="28"/>
                <w:szCs w:val="28"/>
                <w:lang w:val="uk-UA"/>
              </w:rPr>
              <w:t>демияи миллии илмњои Тољикистон</w:t>
            </w:r>
          </w:p>
        </w:tc>
        <w:tc>
          <w:tcPr>
            <w:tcW w:w="2399" w:type="dxa"/>
          </w:tcPr>
          <w:p w:rsidR="00A8624A" w:rsidRPr="00D00250" w:rsidRDefault="00A8624A" w:rsidP="00A8624A">
            <w:pPr>
              <w:pStyle w:val="a3"/>
              <w:spacing w:before="0" w:beforeAutospacing="0" w:after="0" w:afterAutospacing="0"/>
              <w:rPr>
                <w:rFonts w:ascii="Times New Roman Tj" w:hAnsi="Times New Roman Tj" w:cs="Tahoma"/>
                <w:sz w:val="28"/>
                <w:szCs w:val="28"/>
                <w:highlight w:val="yellow"/>
                <w:lang w:val="tg-Cyrl-TJ"/>
              </w:rPr>
            </w:pPr>
            <w:r w:rsidRPr="004C6A14">
              <w:rPr>
                <w:rFonts w:ascii="Times New Roman Tj" w:hAnsi="Times New Roman Tj"/>
                <w:sz w:val="28"/>
                <w:szCs w:val="28"/>
                <w:lang w:val="uk-UA"/>
              </w:rPr>
              <w:t>Маблаѓњои</w:t>
            </w:r>
            <w:r>
              <w:rPr>
                <w:rFonts w:ascii="Times New Roman Tj" w:hAnsi="Times New Roman Tj"/>
                <w:sz w:val="28"/>
                <w:szCs w:val="28"/>
                <w:lang w:val="uk-UA"/>
              </w:rPr>
              <w:t xml:space="preserve"> </w:t>
            </w:r>
            <w:r w:rsidRPr="004C6A14">
              <w:rPr>
                <w:rFonts w:ascii="Times New Roman Tj" w:hAnsi="Times New Roman Tj"/>
                <w:sz w:val="28"/>
                <w:szCs w:val="28"/>
                <w:lang w:val="uk-UA"/>
              </w:rPr>
              <w:t xml:space="preserve"> буљети давлатї, ки барои соња </w:t>
            </w:r>
            <w:r>
              <w:rPr>
                <w:rFonts w:ascii="Times New Roman Tj" w:hAnsi="Times New Roman Tj"/>
                <w:sz w:val="28"/>
                <w:szCs w:val="28"/>
                <w:lang w:val="uk-UA"/>
              </w:rPr>
              <w:t>пешбинї гардидаанд ва грантњо</w:t>
            </w:r>
          </w:p>
        </w:tc>
      </w:tr>
    </w:tbl>
    <w:p w:rsidR="001F628D" w:rsidRPr="004C6A14" w:rsidRDefault="001F628D" w:rsidP="001F628D">
      <w:pPr>
        <w:pStyle w:val="a3"/>
        <w:spacing w:before="0" w:beforeAutospacing="0" w:after="0" w:afterAutospacing="0"/>
        <w:jc w:val="both"/>
        <w:rPr>
          <w:rFonts w:ascii="Times New Roman Tj" w:hAnsi="Times New Roman Tj" w:cs="Tahoma"/>
          <w:sz w:val="28"/>
          <w:szCs w:val="28"/>
          <w:lang w:val="uk-UA"/>
        </w:rPr>
      </w:pPr>
    </w:p>
    <w:p w:rsidR="001F628D" w:rsidRPr="004C6A14" w:rsidRDefault="001F628D">
      <w:pPr>
        <w:rPr>
          <w:rFonts w:ascii="Times New Roman Tj" w:eastAsia="Times New Roman" w:hAnsi="Times New Roman Tj" w:cs="Tahoma"/>
          <w:sz w:val="28"/>
          <w:szCs w:val="28"/>
          <w:lang w:val="uk-UA" w:eastAsia="ru-RU"/>
        </w:rPr>
      </w:pPr>
    </w:p>
    <w:sectPr w:rsidR="001F628D" w:rsidRPr="004C6A14" w:rsidSect="0081666A">
      <w:footerReference w:type="default" r:id="rId8"/>
      <w:pgSz w:w="16838" w:h="11906" w:orient="landscape"/>
      <w:pgMar w:top="568"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0A0" w:rsidRDefault="00E150A0" w:rsidP="000F7389">
      <w:pPr>
        <w:spacing w:after="0" w:line="240" w:lineRule="auto"/>
      </w:pPr>
      <w:r>
        <w:separator/>
      </w:r>
    </w:p>
  </w:endnote>
  <w:endnote w:type="continuationSeparator" w:id="0">
    <w:p w:rsidR="00E150A0" w:rsidRDefault="00E150A0" w:rsidP="000F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 New Roman Tajik 1.0">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079793"/>
      <w:docPartObj>
        <w:docPartGallery w:val="Page Numbers (Bottom of Page)"/>
        <w:docPartUnique/>
      </w:docPartObj>
    </w:sdtPr>
    <w:sdtEndPr/>
    <w:sdtContent>
      <w:p w:rsidR="00DB6A3A" w:rsidRDefault="00DB6A3A">
        <w:pPr>
          <w:pStyle w:val="af"/>
          <w:jc w:val="right"/>
        </w:pPr>
        <w:r>
          <w:fldChar w:fldCharType="begin"/>
        </w:r>
        <w:r>
          <w:instrText>PAGE   \* MERGEFORMAT</w:instrText>
        </w:r>
        <w:r>
          <w:fldChar w:fldCharType="separate"/>
        </w:r>
        <w:r w:rsidR="00FC1C38">
          <w:rPr>
            <w:noProof/>
          </w:rPr>
          <w:t>2</w:t>
        </w:r>
        <w:r>
          <w:fldChar w:fldCharType="end"/>
        </w:r>
      </w:p>
    </w:sdtContent>
  </w:sdt>
  <w:p w:rsidR="00DB6A3A" w:rsidRDefault="00DB6A3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0A0" w:rsidRDefault="00E150A0" w:rsidP="000F7389">
      <w:pPr>
        <w:spacing w:after="0" w:line="240" w:lineRule="auto"/>
      </w:pPr>
      <w:r>
        <w:separator/>
      </w:r>
    </w:p>
  </w:footnote>
  <w:footnote w:type="continuationSeparator" w:id="0">
    <w:p w:rsidR="00E150A0" w:rsidRDefault="00E150A0" w:rsidP="000F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120"/>
    <w:multiLevelType w:val="hybridMultilevel"/>
    <w:tmpl w:val="17801150"/>
    <w:lvl w:ilvl="0" w:tplc="6FD26714">
      <w:start w:val="1"/>
      <w:numFmt w:val="decimal"/>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515D68"/>
    <w:multiLevelType w:val="hybridMultilevel"/>
    <w:tmpl w:val="5DE0B9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6E727D"/>
    <w:multiLevelType w:val="hybridMultilevel"/>
    <w:tmpl w:val="A5C4B9CC"/>
    <w:lvl w:ilvl="0" w:tplc="5C9EA08C">
      <w:start w:val="3"/>
      <w:numFmt w:val="bullet"/>
      <w:lvlText w:val="-"/>
      <w:lvlJc w:val="left"/>
      <w:pPr>
        <w:ind w:left="928" w:hanging="360"/>
      </w:pPr>
      <w:rPr>
        <w:rFonts w:ascii="Times New Roman Tj" w:eastAsiaTheme="minorHAnsi" w:hAnsi="Times New Roman Tj" w:cstheme="minorBidi" w:hint="default"/>
        <w:color w:val="auto"/>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15:restartNumberingAfterBreak="0">
    <w:nsid w:val="215C7E1D"/>
    <w:multiLevelType w:val="hybridMultilevel"/>
    <w:tmpl w:val="1FF21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B6F7A34"/>
    <w:multiLevelType w:val="hybridMultilevel"/>
    <w:tmpl w:val="150CF40A"/>
    <w:lvl w:ilvl="0" w:tplc="B142A888">
      <w:start w:val="1"/>
      <w:numFmt w:val="decimal"/>
      <w:lvlText w:val="%1."/>
      <w:lvlJc w:val="left"/>
      <w:pPr>
        <w:tabs>
          <w:tab w:val="num" w:pos="1065"/>
        </w:tabs>
        <w:ind w:left="1065" w:hanging="360"/>
      </w:pPr>
      <w:rPr>
        <w:rFonts w:hint="default"/>
      </w:rPr>
    </w:lvl>
    <w:lvl w:ilvl="1" w:tplc="F1387E96">
      <w:numFmt w:val="none"/>
      <w:lvlText w:val=""/>
      <w:lvlJc w:val="left"/>
      <w:pPr>
        <w:tabs>
          <w:tab w:val="num" w:pos="360"/>
        </w:tabs>
      </w:pPr>
    </w:lvl>
    <w:lvl w:ilvl="2" w:tplc="B73AA7C8">
      <w:numFmt w:val="none"/>
      <w:lvlText w:val=""/>
      <w:lvlJc w:val="left"/>
      <w:pPr>
        <w:tabs>
          <w:tab w:val="num" w:pos="360"/>
        </w:tabs>
      </w:pPr>
    </w:lvl>
    <w:lvl w:ilvl="3" w:tplc="1DDABDBC">
      <w:numFmt w:val="none"/>
      <w:lvlText w:val=""/>
      <w:lvlJc w:val="left"/>
      <w:pPr>
        <w:tabs>
          <w:tab w:val="num" w:pos="360"/>
        </w:tabs>
      </w:pPr>
    </w:lvl>
    <w:lvl w:ilvl="4" w:tplc="8EA03212">
      <w:numFmt w:val="none"/>
      <w:lvlText w:val=""/>
      <w:lvlJc w:val="left"/>
      <w:pPr>
        <w:tabs>
          <w:tab w:val="num" w:pos="360"/>
        </w:tabs>
      </w:pPr>
    </w:lvl>
    <w:lvl w:ilvl="5" w:tplc="6A5CD7D6">
      <w:numFmt w:val="none"/>
      <w:lvlText w:val=""/>
      <w:lvlJc w:val="left"/>
      <w:pPr>
        <w:tabs>
          <w:tab w:val="num" w:pos="360"/>
        </w:tabs>
      </w:pPr>
    </w:lvl>
    <w:lvl w:ilvl="6" w:tplc="D1C044A8">
      <w:numFmt w:val="none"/>
      <w:lvlText w:val=""/>
      <w:lvlJc w:val="left"/>
      <w:pPr>
        <w:tabs>
          <w:tab w:val="num" w:pos="360"/>
        </w:tabs>
      </w:pPr>
    </w:lvl>
    <w:lvl w:ilvl="7" w:tplc="2F90FB80">
      <w:numFmt w:val="none"/>
      <w:lvlText w:val=""/>
      <w:lvlJc w:val="left"/>
      <w:pPr>
        <w:tabs>
          <w:tab w:val="num" w:pos="360"/>
        </w:tabs>
      </w:pPr>
    </w:lvl>
    <w:lvl w:ilvl="8" w:tplc="23560F5E">
      <w:numFmt w:val="none"/>
      <w:lvlText w:val=""/>
      <w:lvlJc w:val="left"/>
      <w:pPr>
        <w:tabs>
          <w:tab w:val="num" w:pos="360"/>
        </w:tabs>
      </w:pPr>
    </w:lvl>
  </w:abstractNum>
  <w:abstractNum w:abstractNumId="5" w15:restartNumberingAfterBreak="0">
    <w:nsid w:val="35960279"/>
    <w:multiLevelType w:val="hybridMultilevel"/>
    <w:tmpl w:val="2614265A"/>
    <w:lvl w:ilvl="0" w:tplc="BAB898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C0E5E80"/>
    <w:multiLevelType w:val="hybridMultilevel"/>
    <w:tmpl w:val="D08E6476"/>
    <w:lvl w:ilvl="0" w:tplc="F1BEA7B2">
      <w:start w:val="9"/>
      <w:numFmt w:val="bullet"/>
      <w:lvlText w:val="-"/>
      <w:lvlJc w:val="left"/>
      <w:pPr>
        <w:ind w:left="1068" w:hanging="360"/>
      </w:pPr>
      <w:rPr>
        <w:rFonts w:ascii="Times New Roman Tj" w:eastAsia="Times New Roman" w:hAnsi="Times New Roman Tj"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60014B21"/>
    <w:multiLevelType w:val="hybridMultilevel"/>
    <w:tmpl w:val="F908449C"/>
    <w:lvl w:ilvl="0" w:tplc="CFC8BF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563441D"/>
    <w:multiLevelType w:val="hybridMultilevel"/>
    <w:tmpl w:val="414A0408"/>
    <w:lvl w:ilvl="0" w:tplc="0DE08D8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2"/>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7B"/>
    <w:rsid w:val="00006C6F"/>
    <w:rsid w:val="00015FF5"/>
    <w:rsid w:val="00025612"/>
    <w:rsid w:val="000261A1"/>
    <w:rsid w:val="00032B16"/>
    <w:rsid w:val="00034CD6"/>
    <w:rsid w:val="00037C2D"/>
    <w:rsid w:val="00041B49"/>
    <w:rsid w:val="00042C33"/>
    <w:rsid w:val="000436A4"/>
    <w:rsid w:val="00044152"/>
    <w:rsid w:val="000463A7"/>
    <w:rsid w:val="000476B1"/>
    <w:rsid w:val="00050313"/>
    <w:rsid w:val="000543E7"/>
    <w:rsid w:val="00055EFC"/>
    <w:rsid w:val="0006271A"/>
    <w:rsid w:val="0006499F"/>
    <w:rsid w:val="00077E92"/>
    <w:rsid w:val="000800E3"/>
    <w:rsid w:val="0008123F"/>
    <w:rsid w:val="000908B3"/>
    <w:rsid w:val="0009612D"/>
    <w:rsid w:val="000A65FB"/>
    <w:rsid w:val="000B09BD"/>
    <w:rsid w:val="000B13BF"/>
    <w:rsid w:val="000B2DF6"/>
    <w:rsid w:val="000B5DAE"/>
    <w:rsid w:val="000C09F7"/>
    <w:rsid w:val="000C1745"/>
    <w:rsid w:val="000D0D17"/>
    <w:rsid w:val="000D6A81"/>
    <w:rsid w:val="000E0624"/>
    <w:rsid w:val="000E43E1"/>
    <w:rsid w:val="000E6F22"/>
    <w:rsid w:val="000F40CA"/>
    <w:rsid w:val="000F487B"/>
    <w:rsid w:val="000F58D2"/>
    <w:rsid w:val="000F7389"/>
    <w:rsid w:val="00103D13"/>
    <w:rsid w:val="00103D1E"/>
    <w:rsid w:val="00106FE7"/>
    <w:rsid w:val="00115C7E"/>
    <w:rsid w:val="00120728"/>
    <w:rsid w:val="00125294"/>
    <w:rsid w:val="00125685"/>
    <w:rsid w:val="00130027"/>
    <w:rsid w:val="00135582"/>
    <w:rsid w:val="001449B9"/>
    <w:rsid w:val="00144DE3"/>
    <w:rsid w:val="001451BD"/>
    <w:rsid w:val="00166106"/>
    <w:rsid w:val="00173C64"/>
    <w:rsid w:val="001770D6"/>
    <w:rsid w:val="00180C04"/>
    <w:rsid w:val="00190974"/>
    <w:rsid w:val="00192920"/>
    <w:rsid w:val="0019622F"/>
    <w:rsid w:val="001B524A"/>
    <w:rsid w:val="001B5692"/>
    <w:rsid w:val="001C2547"/>
    <w:rsid w:val="001C31A5"/>
    <w:rsid w:val="001C31A8"/>
    <w:rsid w:val="001D1D5F"/>
    <w:rsid w:val="001E1CEE"/>
    <w:rsid w:val="001E2F4F"/>
    <w:rsid w:val="001E3903"/>
    <w:rsid w:val="001E72F8"/>
    <w:rsid w:val="001E7361"/>
    <w:rsid w:val="001E78C0"/>
    <w:rsid w:val="001E7D33"/>
    <w:rsid w:val="001F3BA0"/>
    <w:rsid w:val="001F5C49"/>
    <w:rsid w:val="001F628D"/>
    <w:rsid w:val="001F63BF"/>
    <w:rsid w:val="00201759"/>
    <w:rsid w:val="002078FB"/>
    <w:rsid w:val="0021779E"/>
    <w:rsid w:val="002257B9"/>
    <w:rsid w:val="00230366"/>
    <w:rsid w:val="002303F2"/>
    <w:rsid w:val="00230434"/>
    <w:rsid w:val="00230727"/>
    <w:rsid w:val="00232AC7"/>
    <w:rsid w:val="0023748B"/>
    <w:rsid w:val="00241141"/>
    <w:rsid w:val="00241FF7"/>
    <w:rsid w:val="00242140"/>
    <w:rsid w:val="0024428E"/>
    <w:rsid w:val="00252A35"/>
    <w:rsid w:val="0025322E"/>
    <w:rsid w:val="002547ED"/>
    <w:rsid w:val="00257295"/>
    <w:rsid w:val="00260DAF"/>
    <w:rsid w:val="0026134F"/>
    <w:rsid w:val="00264B66"/>
    <w:rsid w:val="00265167"/>
    <w:rsid w:val="00265462"/>
    <w:rsid w:val="002701FC"/>
    <w:rsid w:val="00273E1C"/>
    <w:rsid w:val="002761CE"/>
    <w:rsid w:val="002823BF"/>
    <w:rsid w:val="00283850"/>
    <w:rsid w:val="00285146"/>
    <w:rsid w:val="00287FCD"/>
    <w:rsid w:val="00292C8B"/>
    <w:rsid w:val="002A0467"/>
    <w:rsid w:val="002A3E7B"/>
    <w:rsid w:val="002B2CBA"/>
    <w:rsid w:val="002D32D4"/>
    <w:rsid w:val="002D59D5"/>
    <w:rsid w:val="002D6F55"/>
    <w:rsid w:val="002E4E35"/>
    <w:rsid w:val="002E642D"/>
    <w:rsid w:val="002F0973"/>
    <w:rsid w:val="00300AF0"/>
    <w:rsid w:val="003031DB"/>
    <w:rsid w:val="0030491F"/>
    <w:rsid w:val="0030524C"/>
    <w:rsid w:val="00311DAB"/>
    <w:rsid w:val="00315D4B"/>
    <w:rsid w:val="003252A9"/>
    <w:rsid w:val="00325472"/>
    <w:rsid w:val="00332D69"/>
    <w:rsid w:val="003478A0"/>
    <w:rsid w:val="0035738E"/>
    <w:rsid w:val="0036002E"/>
    <w:rsid w:val="00362829"/>
    <w:rsid w:val="00365176"/>
    <w:rsid w:val="00375F2B"/>
    <w:rsid w:val="00376DF5"/>
    <w:rsid w:val="00390ADF"/>
    <w:rsid w:val="00397650"/>
    <w:rsid w:val="003A2B39"/>
    <w:rsid w:val="003A3AB5"/>
    <w:rsid w:val="003B352A"/>
    <w:rsid w:val="003B4AFA"/>
    <w:rsid w:val="003B569F"/>
    <w:rsid w:val="003C085D"/>
    <w:rsid w:val="003C7053"/>
    <w:rsid w:val="003F04CA"/>
    <w:rsid w:val="003F0B3E"/>
    <w:rsid w:val="003F3EFC"/>
    <w:rsid w:val="00400CA1"/>
    <w:rsid w:val="00402B66"/>
    <w:rsid w:val="0040373C"/>
    <w:rsid w:val="00413F44"/>
    <w:rsid w:val="004209CB"/>
    <w:rsid w:val="00441091"/>
    <w:rsid w:val="00443BCF"/>
    <w:rsid w:val="00444891"/>
    <w:rsid w:val="00453F3F"/>
    <w:rsid w:val="0046071E"/>
    <w:rsid w:val="00464860"/>
    <w:rsid w:val="00472BCD"/>
    <w:rsid w:val="0047402A"/>
    <w:rsid w:val="00476457"/>
    <w:rsid w:val="004914C8"/>
    <w:rsid w:val="00495E99"/>
    <w:rsid w:val="004978FE"/>
    <w:rsid w:val="004A3211"/>
    <w:rsid w:val="004A7C2A"/>
    <w:rsid w:val="004B424C"/>
    <w:rsid w:val="004B5D40"/>
    <w:rsid w:val="004B6015"/>
    <w:rsid w:val="004C6A14"/>
    <w:rsid w:val="004E0240"/>
    <w:rsid w:val="004E2BAB"/>
    <w:rsid w:val="004E3678"/>
    <w:rsid w:val="004E4282"/>
    <w:rsid w:val="004E67F5"/>
    <w:rsid w:val="004E78E6"/>
    <w:rsid w:val="004F1FD3"/>
    <w:rsid w:val="005015B6"/>
    <w:rsid w:val="0051045C"/>
    <w:rsid w:val="00515509"/>
    <w:rsid w:val="005161F7"/>
    <w:rsid w:val="00516C87"/>
    <w:rsid w:val="00521998"/>
    <w:rsid w:val="00522CBD"/>
    <w:rsid w:val="0052337C"/>
    <w:rsid w:val="00533E10"/>
    <w:rsid w:val="00534AC6"/>
    <w:rsid w:val="00537B13"/>
    <w:rsid w:val="00545ADD"/>
    <w:rsid w:val="005475A1"/>
    <w:rsid w:val="00547EE4"/>
    <w:rsid w:val="00553115"/>
    <w:rsid w:val="0055424D"/>
    <w:rsid w:val="00555727"/>
    <w:rsid w:val="00557ACB"/>
    <w:rsid w:val="00564727"/>
    <w:rsid w:val="0056595F"/>
    <w:rsid w:val="00572115"/>
    <w:rsid w:val="0057269E"/>
    <w:rsid w:val="005729B6"/>
    <w:rsid w:val="005741F0"/>
    <w:rsid w:val="00577A54"/>
    <w:rsid w:val="00581BA1"/>
    <w:rsid w:val="005860EB"/>
    <w:rsid w:val="005936CE"/>
    <w:rsid w:val="00594299"/>
    <w:rsid w:val="0059516E"/>
    <w:rsid w:val="005A087F"/>
    <w:rsid w:val="005A1026"/>
    <w:rsid w:val="005A12BC"/>
    <w:rsid w:val="005A7C78"/>
    <w:rsid w:val="005B1090"/>
    <w:rsid w:val="005B2FAE"/>
    <w:rsid w:val="005B36ED"/>
    <w:rsid w:val="005D04D4"/>
    <w:rsid w:val="005D1DCF"/>
    <w:rsid w:val="005E5F4F"/>
    <w:rsid w:val="005E6D5B"/>
    <w:rsid w:val="005F0C89"/>
    <w:rsid w:val="005F1E26"/>
    <w:rsid w:val="005F520D"/>
    <w:rsid w:val="005F5DF1"/>
    <w:rsid w:val="005F5F82"/>
    <w:rsid w:val="005F6EAD"/>
    <w:rsid w:val="00604CF4"/>
    <w:rsid w:val="00612EF5"/>
    <w:rsid w:val="006134ED"/>
    <w:rsid w:val="006206A3"/>
    <w:rsid w:val="00622C5D"/>
    <w:rsid w:val="00623620"/>
    <w:rsid w:val="00644960"/>
    <w:rsid w:val="00652CB9"/>
    <w:rsid w:val="00653C61"/>
    <w:rsid w:val="00666C1B"/>
    <w:rsid w:val="00672E02"/>
    <w:rsid w:val="006760C9"/>
    <w:rsid w:val="00676A11"/>
    <w:rsid w:val="00676E64"/>
    <w:rsid w:val="00693936"/>
    <w:rsid w:val="00695CF6"/>
    <w:rsid w:val="0069749B"/>
    <w:rsid w:val="006A19C9"/>
    <w:rsid w:val="006A1EE0"/>
    <w:rsid w:val="006A7B8F"/>
    <w:rsid w:val="006A7F7F"/>
    <w:rsid w:val="006B08E1"/>
    <w:rsid w:val="006B430B"/>
    <w:rsid w:val="006B544C"/>
    <w:rsid w:val="006B6DE4"/>
    <w:rsid w:val="006C1D72"/>
    <w:rsid w:val="006C311D"/>
    <w:rsid w:val="006C5FBC"/>
    <w:rsid w:val="006C6FF2"/>
    <w:rsid w:val="006E4167"/>
    <w:rsid w:val="006F0F66"/>
    <w:rsid w:val="006F7242"/>
    <w:rsid w:val="0070042A"/>
    <w:rsid w:val="00700D73"/>
    <w:rsid w:val="007078AF"/>
    <w:rsid w:val="00711749"/>
    <w:rsid w:val="00725B35"/>
    <w:rsid w:val="00725E5A"/>
    <w:rsid w:val="00726B4B"/>
    <w:rsid w:val="007307D5"/>
    <w:rsid w:val="00731DE1"/>
    <w:rsid w:val="00740962"/>
    <w:rsid w:val="007463D0"/>
    <w:rsid w:val="007600F2"/>
    <w:rsid w:val="00762ED3"/>
    <w:rsid w:val="0076380D"/>
    <w:rsid w:val="0076518E"/>
    <w:rsid w:val="00776914"/>
    <w:rsid w:val="007910CF"/>
    <w:rsid w:val="00792011"/>
    <w:rsid w:val="007B0712"/>
    <w:rsid w:val="007B102D"/>
    <w:rsid w:val="007C0C57"/>
    <w:rsid w:val="007C4868"/>
    <w:rsid w:val="007C4A9B"/>
    <w:rsid w:val="007D0B69"/>
    <w:rsid w:val="007D3691"/>
    <w:rsid w:val="007D3AEC"/>
    <w:rsid w:val="007D6AD2"/>
    <w:rsid w:val="007D7B6E"/>
    <w:rsid w:val="007F11EB"/>
    <w:rsid w:val="007F7C77"/>
    <w:rsid w:val="00800CA6"/>
    <w:rsid w:val="00801103"/>
    <w:rsid w:val="00810A40"/>
    <w:rsid w:val="00811E86"/>
    <w:rsid w:val="0081666A"/>
    <w:rsid w:val="008209E0"/>
    <w:rsid w:val="008314D7"/>
    <w:rsid w:val="00841578"/>
    <w:rsid w:val="00844263"/>
    <w:rsid w:val="008516FA"/>
    <w:rsid w:val="0085319A"/>
    <w:rsid w:val="0086688E"/>
    <w:rsid w:val="00872589"/>
    <w:rsid w:val="0088577C"/>
    <w:rsid w:val="00890350"/>
    <w:rsid w:val="00893B21"/>
    <w:rsid w:val="008A1095"/>
    <w:rsid w:val="008A235D"/>
    <w:rsid w:val="008A4F9F"/>
    <w:rsid w:val="008A7319"/>
    <w:rsid w:val="008A7471"/>
    <w:rsid w:val="008C1EB5"/>
    <w:rsid w:val="008C3BE8"/>
    <w:rsid w:val="008D402C"/>
    <w:rsid w:val="008E0846"/>
    <w:rsid w:val="008E1F8E"/>
    <w:rsid w:val="008E6074"/>
    <w:rsid w:val="008F017A"/>
    <w:rsid w:val="008F0B54"/>
    <w:rsid w:val="008F377F"/>
    <w:rsid w:val="009015FD"/>
    <w:rsid w:val="00901DCE"/>
    <w:rsid w:val="0090600C"/>
    <w:rsid w:val="00910BB5"/>
    <w:rsid w:val="00926A8B"/>
    <w:rsid w:val="00930AB2"/>
    <w:rsid w:val="00943659"/>
    <w:rsid w:val="00946466"/>
    <w:rsid w:val="00951BB9"/>
    <w:rsid w:val="00956137"/>
    <w:rsid w:val="009576AC"/>
    <w:rsid w:val="0096263D"/>
    <w:rsid w:val="0096499C"/>
    <w:rsid w:val="0097278A"/>
    <w:rsid w:val="009776FE"/>
    <w:rsid w:val="009831C6"/>
    <w:rsid w:val="00991563"/>
    <w:rsid w:val="009915A2"/>
    <w:rsid w:val="009A7A6A"/>
    <w:rsid w:val="009B0D45"/>
    <w:rsid w:val="009B3C31"/>
    <w:rsid w:val="009B4106"/>
    <w:rsid w:val="009D15B8"/>
    <w:rsid w:val="009D2072"/>
    <w:rsid w:val="009E4F13"/>
    <w:rsid w:val="009E6BEB"/>
    <w:rsid w:val="009F422A"/>
    <w:rsid w:val="00A05486"/>
    <w:rsid w:val="00A111DD"/>
    <w:rsid w:val="00A23FC1"/>
    <w:rsid w:val="00A33F05"/>
    <w:rsid w:val="00A3452A"/>
    <w:rsid w:val="00A3707C"/>
    <w:rsid w:val="00A43416"/>
    <w:rsid w:val="00A44690"/>
    <w:rsid w:val="00A52121"/>
    <w:rsid w:val="00A53B65"/>
    <w:rsid w:val="00A60513"/>
    <w:rsid w:val="00A6744B"/>
    <w:rsid w:val="00A72449"/>
    <w:rsid w:val="00A7422A"/>
    <w:rsid w:val="00A84677"/>
    <w:rsid w:val="00A8624A"/>
    <w:rsid w:val="00A91FD5"/>
    <w:rsid w:val="00A93597"/>
    <w:rsid w:val="00A93971"/>
    <w:rsid w:val="00AA7DC1"/>
    <w:rsid w:val="00AA7F6F"/>
    <w:rsid w:val="00AB1D59"/>
    <w:rsid w:val="00AB4B5A"/>
    <w:rsid w:val="00AD00EC"/>
    <w:rsid w:val="00AE0F3D"/>
    <w:rsid w:val="00AE2C53"/>
    <w:rsid w:val="00AE53D1"/>
    <w:rsid w:val="00AF3621"/>
    <w:rsid w:val="00AF4CC6"/>
    <w:rsid w:val="00B03617"/>
    <w:rsid w:val="00B13DBB"/>
    <w:rsid w:val="00B17028"/>
    <w:rsid w:val="00B170B7"/>
    <w:rsid w:val="00B2311D"/>
    <w:rsid w:val="00B25B67"/>
    <w:rsid w:val="00B30559"/>
    <w:rsid w:val="00B317F9"/>
    <w:rsid w:val="00B41DAE"/>
    <w:rsid w:val="00B42C97"/>
    <w:rsid w:val="00B43010"/>
    <w:rsid w:val="00B50ED4"/>
    <w:rsid w:val="00B5220E"/>
    <w:rsid w:val="00B606BF"/>
    <w:rsid w:val="00B63DCC"/>
    <w:rsid w:val="00B75F63"/>
    <w:rsid w:val="00B83769"/>
    <w:rsid w:val="00B8514C"/>
    <w:rsid w:val="00B91202"/>
    <w:rsid w:val="00B93130"/>
    <w:rsid w:val="00B94249"/>
    <w:rsid w:val="00B96602"/>
    <w:rsid w:val="00B9768A"/>
    <w:rsid w:val="00BA0314"/>
    <w:rsid w:val="00BB14D3"/>
    <w:rsid w:val="00BB2E22"/>
    <w:rsid w:val="00BC09F7"/>
    <w:rsid w:val="00BC3BAF"/>
    <w:rsid w:val="00BC4BE3"/>
    <w:rsid w:val="00BC54A7"/>
    <w:rsid w:val="00BD1C4C"/>
    <w:rsid w:val="00BD29C1"/>
    <w:rsid w:val="00BD39AF"/>
    <w:rsid w:val="00BF3483"/>
    <w:rsid w:val="00C11ABB"/>
    <w:rsid w:val="00C140E4"/>
    <w:rsid w:val="00C14476"/>
    <w:rsid w:val="00C27140"/>
    <w:rsid w:val="00C34C61"/>
    <w:rsid w:val="00C36164"/>
    <w:rsid w:val="00C40635"/>
    <w:rsid w:val="00C52F29"/>
    <w:rsid w:val="00C53068"/>
    <w:rsid w:val="00C5463E"/>
    <w:rsid w:val="00C630CB"/>
    <w:rsid w:val="00C77BA1"/>
    <w:rsid w:val="00C94795"/>
    <w:rsid w:val="00C95779"/>
    <w:rsid w:val="00CA47B1"/>
    <w:rsid w:val="00CA54A0"/>
    <w:rsid w:val="00CA5EC0"/>
    <w:rsid w:val="00CA617B"/>
    <w:rsid w:val="00CD4A0B"/>
    <w:rsid w:val="00CD7405"/>
    <w:rsid w:val="00CD7E0D"/>
    <w:rsid w:val="00CE1356"/>
    <w:rsid w:val="00CE4571"/>
    <w:rsid w:val="00CE6551"/>
    <w:rsid w:val="00CE70AA"/>
    <w:rsid w:val="00CF3E35"/>
    <w:rsid w:val="00CF42FE"/>
    <w:rsid w:val="00CF4A5A"/>
    <w:rsid w:val="00CF5625"/>
    <w:rsid w:val="00D00250"/>
    <w:rsid w:val="00D03E4F"/>
    <w:rsid w:val="00D03E88"/>
    <w:rsid w:val="00D06652"/>
    <w:rsid w:val="00D12CFB"/>
    <w:rsid w:val="00D13518"/>
    <w:rsid w:val="00D160EB"/>
    <w:rsid w:val="00D2216D"/>
    <w:rsid w:val="00D2247B"/>
    <w:rsid w:val="00D24019"/>
    <w:rsid w:val="00D44EC5"/>
    <w:rsid w:val="00D55341"/>
    <w:rsid w:val="00D75093"/>
    <w:rsid w:val="00D7562D"/>
    <w:rsid w:val="00D840F2"/>
    <w:rsid w:val="00D86666"/>
    <w:rsid w:val="00D91AE7"/>
    <w:rsid w:val="00D95053"/>
    <w:rsid w:val="00DB068D"/>
    <w:rsid w:val="00DB43A8"/>
    <w:rsid w:val="00DB52A0"/>
    <w:rsid w:val="00DB6A3A"/>
    <w:rsid w:val="00DC52C2"/>
    <w:rsid w:val="00DC743D"/>
    <w:rsid w:val="00DD0514"/>
    <w:rsid w:val="00DD2BD7"/>
    <w:rsid w:val="00DD6B30"/>
    <w:rsid w:val="00DD6BD7"/>
    <w:rsid w:val="00DF459B"/>
    <w:rsid w:val="00E1460A"/>
    <w:rsid w:val="00E147FE"/>
    <w:rsid w:val="00E150A0"/>
    <w:rsid w:val="00E22B9B"/>
    <w:rsid w:val="00E33F3A"/>
    <w:rsid w:val="00E366DC"/>
    <w:rsid w:val="00E43B1B"/>
    <w:rsid w:val="00E4487D"/>
    <w:rsid w:val="00E504CD"/>
    <w:rsid w:val="00E52012"/>
    <w:rsid w:val="00E56F2C"/>
    <w:rsid w:val="00E625BE"/>
    <w:rsid w:val="00E708B5"/>
    <w:rsid w:val="00E70C77"/>
    <w:rsid w:val="00E7589E"/>
    <w:rsid w:val="00E814D8"/>
    <w:rsid w:val="00E85441"/>
    <w:rsid w:val="00E92F21"/>
    <w:rsid w:val="00EA01E5"/>
    <w:rsid w:val="00EA14CA"/>
    <w:rsid w:val="00EA3B4E"/>
    <w:rsid w:val="00EA590B"/>
    <w:rsid w:val="00EC38EC"/>
    <w:rsid w:val="00ED17DB"/>
    <w:rsid w:val="00ED3D7E"/>
    <w:rsid w:val="00ED48AB"/>
    <w:rsid w:val="00EE4BB7"/>
    <w:rsid w:val="00EE5CCF"/>
    <w:rsid w:val="00EF4E8B"/>
    <w:rsid w:val="00F054FF"/>
    <w:rsid w:val="00F05626"/>
    <w:rsid w:val="00F06E51"/>
    <w:rsid w:val="00F07FC4"/>
    <w:rsid w:val="00F112BA"/>
    <w:rsid w:val="00F13ECD"/>
    <w:rsid w:val="00F24275"/>
    <w:rsid w:val="00F2771B"/>
    <w:rsid w:val="00F343AA"/>
    <w:rsid w:val="00F35F64"/>
    <w:rsid w:val="00F36AF7"/>
    <w:rsid w:val="00F42834"/>
    <w:rsid w:val="00F46B8F"/>
    <w:rsid w:val="00F53685"/>
    <w:rsid w:val="00F53A55"/>
    <w:rsid w:val="00F54056"/>
    <w:rsid w:val="00F54AA8"/>
    <w:rsid w:val="00F5589E"/>
    <w:rsid w:val="00F67E00"/>
    <w:rsid w:val="00F84A08"/>
    <w:rsid w:val="00F91833"/>
    <w:rsid w:val="00F96B82"/>
    <w:rsid w:val="00FA480F"/>
    <w:rsid w:val="00FA70E9"/>
    <w:rsid w:val="00FB3518"/>
    <w:rsid w:val="00FB77E5"/>
    <w:rsid w:val="00FB7FA0"/>
    <w:rsid w:val="00FC07EE"/>
    <w:rsid w:val="00FC1C38"/>
    <w:rsid w:val="00FC204A"/>
    <w:rsid w:val="00FC3E4A"/>
    <w:rsid w:val="00FD1C7B"/>
    <w:rsid w:val="00FD51E1"/>
    <w:rsid w:val="00FE25EA"/>
    <w:rsid w:val="00FE2B5D"/>
    <w:rsid w:val="00FE512A"/>
    <w:rsid w:val="00FF16C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C43C1-510D-47FF-B253-698455E0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E7B"/>
  </w:style>
  <w:style w:type="paragraph" w:styleId="1">
    <w:name w:val="heading 1"/>
    <w:basedOn w:val="a"/>
    <w:next w:val="a"/>
    <w:link w:val="10"/>
    <w:qFormat/>
    <w:rsid w:val="00347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052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F343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qFormat/>
    <w:rsid w:val="00D9505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5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1B5692"/>
    <w:rPr>
      <w:color w:val="0000FF"/>
      <w:u w:val="single"/>
    </w:rPr>
  </w:style>
  <w:style w:type="paragraph" w:styleId="a5">
    <w:name w:val="List Paragraph"/>
    <w:basedOn w:val="a"/>
    <w:uiPriority w:val="34"/>
    <w:qFormat/>
    <w:rsid w:val="00FB7FA0"/>
    <w:pPr>
      <w:ind w:left="720"/>
      <w:contextualSpacing/>
    </w:pPr>
  </w:style>
  <w:style w:type="paragraph" w:customStyle="1" w:styleId="11">
    <w:name w:val="Обычный1"/>
    <w:rsid w:val="009D2072"/>
    <w:pPr>
      <w:widowControl w:val="0"/>
      <w:spacing w:after="0" w:line="240" w:lineRule="auto"/>
      <w:ind w:firstLine="700"/>
      <w:jc w:val="both"/>
    </w:pPr>
    <w:rPr>
      <w:rFonts w:ascii="Times New Roman" w:eastAsia="Times New Roman" w:hAnsi="Times New Roman" w:cs="Times New Roman"/>
      <w:snapToGrid w:val="0"/>
      <w:sz w:val="20"/>
      <w:szCs w:val="20"/>
      <w:lang w:eastAsia="ru-RU"/>
    </w:rPr>
  </w:style>
  <w:style w:type="character" w:customStyle="1" w:styleId="50">
    <w:name w:val="Заголовок 5 Знак"/>
    <w:basedOn w:val="a0"/>
    <w:link w:val="5"/>
    <w:rsid w:val="00D95053"/>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rsid w:val="00F343AA"/>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rsid w:val="003478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0524C"/>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0F7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semiHidden/>
    <w:rsid w:val="000F73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0F7389"/>
    <w:rPr>
      <w:rFonts w:ascii="Times New Roman" w:eastAsia="Times New Roman" w:hAnsi="Times New Roman" w:cs="Times New Roman"/>
      <w:sz w:val="20"/>
      <w:szCs w:val="20"/>
      <w:lang w:eastAsia="ru-RU"/>
    </w:rPr>
  </w:style>
  <w:style w:type="character" w:styleId="a9">
    <w:name w:val="footnote reference"/>
    <w:basedOn w:val="a0"/>
    <w:semiHidden/>
    <w:rsid w:val="000F7389"/>
    <w:rPr>
      <w:vertAlign w:val="superscript"/>
    </w:rPr>
  </w:style>
  <w:style w:type="paragraph" w:customStyle="1" w:styleId="dname">
    <w:name w:val="dname"/>
    <w:basedOn w:val="a"/>
    <w:rsid w:val="001F6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1F628D"/>
    <w:rPr>
      <w:color w:val="800080"/>
      <w:u w:val="single"/>
    </w:rPr>
  </w:style>
  <w:style w:type="paragraph" w:customStyle="1" w:styleId="doc-info">
    <w:name w:val="doc-info"/>
    <w:basedOn w:val="a"/>
    <w:rsid w:val="001F6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F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F628D"/>
    <w:rPr>
      <w:rFonts w:ascii="Courier New" w:eastAsia="Times New Roman" w:hAnsi="Courier New" w:cs="Courier New"/>
      <w:sz w:val="20"/>
      <w:szCs w:val="20"/>
      <w:lang w:eastAsia="ru-RU"/>
    </w:rPr>
  </w:style>
  <w:style w:type="character" w:customStyle="1" w:styleId="inline-comment">
    <w:name w:val="inline-comment"/>
    <w:basedOn w:val="a0"/>
    <w:rsid w:val="001F628D"/>
  </w:style>
  <w:style w:type="paragraph" w:customStyle="1" w:styleId="doc-info-approved">
    <w:name w:val="doc-info-approved"/>
    <w:basedOn w:val="a"/>
    <w:rsid w:val="001F6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F62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628D"/>
    <w:rPr>
      <w:rFonts w:ascii="Tahoma" w:hAnsi="Tahoma" w:cs="Tahoma"/>
      <w:sz w:val="16"/>
      <w:szCs w:val="16"/>
    </w:rPr>
  </w:style>
  <w:style w:type="paragraph" w:styleId="ad">
    <w:name w:val="header"/>
    <w:basedOn w:val="a"/>
    <w:link w:val="ae"/>
    <w:uiPriority w:val="99"/>
    <w:unhideWhenUsed/>
    <w:rsid w:val="001F628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F628D"/>
  </w:style>
  <w:style w:type="paragraph" w:styleId="af">
    <w:name w:val="footer"/>
    <w:basedOn w:val="a"/>
    <w:link w:val="af0"/>
    <w:uiPriority w:val="99"/>
    <w:unhideWhenUsed/>
    <w:rsid w:val="001F628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F628D"/>
  </w:style>
  <w:style w:type="character" w:customStyle="1" w:styleId="fontstyle01">
    <w:name w:val="fontstyle01"/>
    <w:basedOn w:val="a0"/>
    <w:rsid w:val="001F628D"/>
    <w:rPr>
      <w:rFonts w:ascii="Times New Roman" w:hAnsi="Times New Roman" w:cs="Times New Roman" w:hint="default"/>
      <w:b w:val="0"/>
      <w:bCs w:val="0"/>
      <w:i w:val="0"/>
      <w:iCs w:val="0"/>
      <w:color w:val="000000"/>
      <w:sz w:val="28"/>
      <w:szCs w:val="28"/>
    </w:rPr>
  </w:style>
  <w:style w:type="character" w:styleId="af1">
    <w:name w:val="page number"/>
    <w:basedOn w:val="a0"/>
    <w:rsid w:val="00E56F2C"/>
  </w:style>
  <w:style w:type="character" w:customStyle="1" w:styleId="fontstyle21">
    <w:name w:val="fontstyle21"/>
    <w:basedOn w:val="a0"/>
    <w:rsid w:val="00E56F2C"/>
    <w:rPr>
      <w:rFonts w:ascii="Times-Roman" w:hAnsi="Times-Roman" w:hint="default"/>
      <w:b w:val="0"/>
      <w:bCs w:val="0"/>
      <w:i w:val="0"/>
      <w:iCs w:val="0"/>
      <w:color w:val="000000"/>
      <w:sz w:val="24"/>
      <w:szCs w:val="24"/>
    </w:rPr>
  </w:style>
  <w:style w:type="character" w:customStyle="1" w:styleId="FontStyle12">
    <w:name w:val="Font Style12"/>
    <w:rsid w:val="00EF4E8B"/>
    <w:rPr>
      <w:rFonts w:ascii="Microsoft Sans Serif" w:hAnsi="Microsoft Sans Serif" w:cs="Microsoft Sans Seri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3756-E8F0-466B-8391-1307B2B1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2021-07-03T07:28:00Z</cp:lastPrinted>
  <dcterms:created xsi:type="dcterms:W3CDTF">2026-05-19T04:47:00Z</dcterms:created>
  <dcterms:modified xsi:type="dcterms:W3CDTF">2026-05-19T04:47:00Z</dcterms:modified>
</cp:coreProperties>
</file>